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81AD" w14:textId="77777777" w:rsidR="00E17CC4" w:rsidRPr="00DC63BE" w:rsidRDefault="00E17CC4" w:rsidP="00E17CC4">
      <w:pPr>
        <w:jc w:val="center"/>
        <w:rPr>
          <w:rFonts w:cstheme="minorHAnsi"/>
        </w:rPr>
      </w:pPr>
      <w:r w:rsidRPr="00DC63BE">
        <w:rPr>
          <w:rFonts w:cstheme="minorHAnsi"/>
          <w:noProof/>
        </w:rPr>
        <w:drawing>
          <wp:inline distT="0" distB="0" distL="0" distR="0" wp14:anchorId="5F8FDC60" wp14:editId="34A85E45">
            <wp:extent cx="2367404" cy="608476"/>
            <wp:effectExtent l="0" t="0" r="0" b="0"/>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5065" cy="659279"/>
                    </a:xfrm>
                    <a:prstGeom prst="rect">
                      <a:avLst/>
                    </a:prstGeom>
                  </pic:spPr>
                </pic:pic>
              </a:graphicData>
            </a:graphic>
          </wp:inline>
        </w:drawing>
      </w:r>
    </w:p>
    <w:p w14:paraId="036FAD82" w14:textId="77777777" w:rsidR="00E17CC4" w:rsidRPr="00DC63BE" w:rsidRDefault="00E17CC4" w:rsidP="00E17CC4">
      <w:pPr>
        <w:jc w:val="center"/>
        <w:rPr>
          <w:rFonts w:cstheme="minorHAnsi"/>
        </w:rPr>
      </w:pPr>
    </w:p>
    <w:p w14:paraId="6E5FF7D1" w14:textId="4DA74E05" w:rsidR="00E17CC4" w:rsidRPr="00DC63BE" w:rsidRDefault="00E17CC4" w:rsidP="00E17CC4">
      <w:pPr>
        <w:jc w:val="center"/>
        <w:rPr>
          <w:rFonts w:cstheme="minorHAnsi"/>
          <w:b/>
          <w:bCs/>
        </w:rPr>
      </w:pPr>
      <w:r w:rsidRPr="00DC63BE">
        <w:rPr>
          <w:rFonts w:cstheme="minorHAnsi"/>
          <w:b/>
          <w:bCs/>
        </w:rPr>
        <w:t>P</w:t>
      </w:r>
      <w:r w:rsidR="00503313">
        <w:rPr>
          <w:rFonts w:cstheme="minorHAnsi"/>
          <w:b/>
          <w:bCs/>
        </w:rPr>
        <w:t>roject</w:t>
      </w:r>
      <w:r w:rsidRPr="00DC63BE">
        <w:rPr>
          <w:rFonts w:cstheme="minorHAnsi"/>
          <w:b/>
          <w:bCs/>
        </w:rPr>
        <w:t xml:space="preserve"> F</w:t>
      </w:r>
      <w:r w:rsidR="00503313">
        <w:rPr>
          <w:rFonts w:cstheme="minorHAnsi"/>
          <w:b/>
          <w:bCs/>
        </w:rPr>
        <w:t>eature</w:t>
      </w:r>
      <w:r w:rsidRPr="00DC63BE">
        <w:rPr>
          <w:rFonts w:cstheme="minorHAnsi"/>
          <w:b/>
          <w:bCs/>
        </w:rPr>
        <w:t xml:space="preserve"> </w:t>
      </w:r>
      <w:r w:rsidR="00503313">
        <w:rPr>
          <w:rFonts w:cstheme="minorHAnsi"/>
          <w:b/>
          <w:bCs/>
        </w:rPr>
        <w:t>Information</w:t>
      </w:r>
    </w:p>
    <w:p w14:paraId="72B2F17A" w14:textId="77777777" w:rsidR="00E17CC4" w:rsidRPr="00DC63BE" w:rsidRDefault="00E17CC4" w:rsidP="00E17CC4">
      <w:pPr>
        <w:jc w:val="center"/>
        <w:rPr>
          <w:rFonts w:cstheme="minorHAnsi"/>
          <w:b/>
          <w:bCs/>
        </w:rPr>
      </w:pPr>
    </w:p>
    <w:p w14:paraId="55E6CC88" w14:textId="224019BE" w:rsidR="00E17CC4" w:rsidRPr="00AF297B" w:rsidRDefault="00E17CC4" w:rsidP="00E17CC4">
      <w:pPr>
        <w:jc w:val="center"/>
        <w:rPr>
          <w:rFonts w:cstheme="minorHAnsi"/>
          <w:i/>
          <w:iCs/>
          <w:sz w:val="22"/>
          <w:szCs w:val="22"/>
        </w:rPr>
      </w:pPr>
      <w:r w:rsidRPr="00AF297B">
        <w:rPr>
          <w:rFonts w:cstheme="minorHAnsi"/>
          <w:i/>
          <w:iCs/>
          <w:sz w:val="22"/>
          <w:szCs w:val="22"/>
        </w:rPr>
        <w:t>This document will act as a guide for the planning and writing of the project feature on The Local Project.</w:t>
      </w:r>
    </w:p>
    <w:p w14:paraId="2E18D653" w14:textId="24EFCECE" w:rsidR="00E17CC4" w:rsidRPr="00AF297B" w:rsidRDefault="00E17CC4" w:rsidP="007152D3">
      <w:pPr>
        <w:jc w:val="center"/>
        <w:rPr>
          <w:rFonts w:cstheme="minorHAnsi"/>
          <w:i/>
          <w:iCs/>
          <w:sz w:val="22"/>
          <w:szCs w:val="22"/>
        </w:rPr>
      </w:pPr>
      <w:r w:rsidRPr="00AF297B">
        <w:rPr>
          <w:rFonts w:cstheme="minorHAnsi"/>
          <w:i/>
          <w:iCs/>
          <w:sz w:val="22"/>
          <w:szCs w:val="22"/>
        </w:rPr>
        <w:t xml:space="preserve">Please don’t hesitate in providing as much detail as </w:t>
      </w:r>
      <w:r w:rsidR="00503313" w:rsidRPr="00AF297B">
        <w:rPr>
          <w:rFonts w:cstheme="minorHAnsi"/>
          <w:i/>
          <w:iCs/>
          <w:sz w:val="22"/>
          <w:szCs w:val="22"/>
        </w:rPr>
        <w:t>possible.</w:t>
      </w:r>
    </w:p>
    <w:p w14:paraId="1EDD8862" w14:textId="77777777" w:rsidR="007152D3" w:rsidRPr="00AF297B" w:rsidRDefault="007152D3" w:rsidP="007152D3">
      <w:pPr>
        <w:jc w:val="center"/>
        <w:rPr>
          <w:rFonts w:cstheme="minorHAnsi"/>
          <w:i/>
          <w:iCs/>
          <w:sz w:val="20"/>
          <w:szCs w:val="20"/>
        </w:rPr>
      </w:pPr>
    </w:p>
    <w:p w14:paraId="09E2FD6E" w14:textId="77777777" w:rsidR="00E17CC4" w:rsidRPr="00AF297B" w:rsidRDefault="00E17CC4" w:rsidP="00E17CC4">
      <w:pPr>
        <w:rPr>
          <w:sz w:val="20"/>
          <w:szCs w:val="20"/>
        </w:rPr>
      </w:pPr>
    </w:p>
    <w:tbl>
      <w:tblPr>
        <w:tblStyle w:val="TableGrid"/>
        <w:tblW w:w="0" w:type="auto"/>
        <w:jc w:val="center"/>
        <w:tblLook w:val="04A0" w:firstRow="1" w:lastRow="0" w:firstColumn="1" w:lastColumn="0" w:noHBand="0" w:noVBand="1"/>
      </w:tblPr>
      <w:tblGrid>
        <w:gridCol w:w="1718"/>
        <w:gridCol w:w="8738"/>
      </w:tblGrid>
      <w:tr w:rsidR="00E17CC4" w:rsidRPr="00AF297B" w14:paraId="35D3434B" w14:textId="77777777" w:rsidTr="00D156D7">
        <w:trPr>
          <w:trHeight w:val="2205"/>
          <w:jc w:val="center"/>
        </w:trPr>
        <w:tc>
          <w:tcPr>
            <w:tcW w:w="3114" w:type="dxa"/>
          </w:tcPr>
          <w:p w14:paraId="06AA8B9E" w14:textId="77777777" w:rsidR="00665D35" w:rsidRPr="00AF297B" w:rsidRDefault="00665D35" w:rsidP="00BF4C67">
            <w:pPr>
              <w:rPr>
                <w:rFonts w:cstheme="minorHAnsi"/>
                <w:b/>
                <w:bCs/>
                <w:sz w:val="20"/>
                <w:szCs w:val="20"/>
              </w:rPr>
            </w:pPr>
          </w:p>
          <w:p w14:paraId="6C857DCF" w14:textId="65EE6BCD" w:rsidR="00E17CC4" w:rsidRPr="00AF297B" w:rsidRDefault="00665D35" w:rsidP="00BF4C67">
            <w:pPr>
              <w:rPr>
                <w:rFonts w:cstheme="minorHAnsi"/>
                <w:b/>
                <w:bCs/>
                <w:sz w:val="20"/>
                <w:szCs w:val="20"/>
              </w:rPr>
            </w:pPr>
            <w:r w:rsidRPr="00AF297B">
              <w:rPr>
                <w:rFonts w:cstheme="minorHAnsi"/>
                <w:b/>
                <w:bCs/>
                <w:sz w:val="20"/>
                <w:szCs w:val="20"/>
              </w:rPr>
              <w:t>Design Statement / Concept Information</w:t>
            </w:r>
          </w:p>
          <w:p w14:paraId="58385CCB" w14:textId="6B069AC6" w:rsidR="00E17CC4" w:rsidRPr="00AF297B" w:rsidRDefault="00E17CC4" w:rsidP="00BF4C67">
            <w:pPr>
              <w:rPr>
                <w:rFonts w:cstheme="minorHAnsi"/>
                <w:b/>
                <w:bCs/>
                <w:sz w:val="20"/>
                <w:szCs w:val="20"/>
              </w:rPr>
            </w:pPr>
          </w:p>
          <w:p w14:paraId="776C839B" w14:textId="69170B46" w:rsidR="00665D35" w:rsidRPr="00AF297B" w:rsidRDefault="00665D35" w:rsidP="00BF4C67">
            <w:pPr>
              <w:rPr>
                <w:rFonts w:cstheme="minorHAnsi"/>
                <w:sz w:val="20"/>
                <w:szCs w:val="20"/>
              </w:rPr>
            </w:pPr>
            <w:r w:rsidRPr="00AF297B">
              <w:rPr>
                <w:rFonts w:cstheme="minorHAnsi"/>
                <w:sz w:val="20"/>
                <w:szCs w:val="20"/>
              </w:rPr>
              <w:t xml:space="preserve">Please provide text detailing </w:t>
            </w:r>
            <w:r w:rsidR="00503313" w:rsidRPr="00AF297B">
              <w:rPr>
                <w:rFonts w:cstheme="minorHAnsi"/>
                <w:sz w:val="20"/>
                <w:szCs w:val="20"/>
              </w:rPr>
              <w:t>relevant information about the</w:t>
            </w:r>
            <w:r w:rsidRPr="00AF297B">
              <w:rPr>
                <w:rFonts w:cstheme="minorHAnsi"/>
                <w:sz w:val="20"/>
                <w:szCs w:val="20"/>
              </w:rPr>
              <w:t xml:space="preserve"> project</w:t>
            </w:r>
            <w:r w:rsidR="00503313" w:rsidRPr="00AF297B">
              <w:rPr>
                <w:rFonts w:cstheme="minorHAnsi"/>
                <w:sz w:val="20"/>
                <w:szCs w:val="20"/>
              </w:rPr>
              <w:t>. Will form the basis of the article.</w:t>
            </w:r>
          </w:p>
          <w:p w14:paraId="6ADB1270" w14:textId="77777777" w:rsidR="00E17CC4" w:rsidRPr="00AF297B" w:rsidRDefault="00E17CC4" w:rsidP="00665D35">
            <w:pPr>
              <w:rPr>
                <w:rFonts w:cstheme="minorHAnsi"/>
                <w:b/>
                <w:bCs/>
                <w:sz w:val="20"/>
                <w:szCs w:val="20"/>
              </w:rPr>
            </w:pPr>
          </w:p>
        </w:tc>
        <w:tc>
          <w:tcPr>
            <w:tcW w:w="5902" w:type="dxa"/>
          </w:tcPr>
          <w:p w14:paraId="4AFBFD4D" w14:textId="77777777" w:rsidR="00B60D19" w:rsidRPr="00031B32" w:rsidRDefault="00665D35" w:rsidP="005D2A1D">
            <w:pPr>
              <w:rPr>
                <w:sz w:val="20"/>
                <w:szCs w:val="20"/>
              </w:rPr>
            </w:pPr>
            <w:r w:rsidRPr="00031B32">
              <w:rPr>
                <w:sz w:val="20"/>
                <w:szCs w:val="20"/>
              </w:rPr>
              <w:t xml:space="preserve">  </w:t>
            </w:r>
          </w:p>
          <w:p w14:paraId="623F1BC0" w14:textId="3CC145C4" w:rsidR="006258B1" w:rsidRPr="00031B32" w:rsidRDefault="006258B1" w:rsidP="006258B1">
            <w:r w:rsidRPr="00031B32">
              <w:t>The brief was to retain the front façade, front two bedrooms and hallway with the plan to then introduce a modest contemporary addition that consisted of a master bedroom with WIR/Ensuite, Main Bathroom, Laundry, Kitchen, Dining, Lounge’</w:t>
            </w:r>
          </w:p>
          <w:p w14:paraId="099B19A3" w14:textId="77777777" w:rsidR="00B60D19" w:rsidRPr="00031B32" w:rsidRDefault="00B60D19" w:rsidP="005D2A1D"/>
          <w:p w14:paraId="768B138E" w14:textId="4244DD18" w:rsidR="00021150" w:rsidRPr="00031B32" w:rsidRDefault="006258B1" w:rsidP="005D2A1D">
            <w:r w:rsidRPr="00031B32">
              <w:t xml:space="preserve">This site </w:t>
            </w:r>
            <w:r w:rsidR="00021150" w:rsidRPr="00031B32">
              <w:t>consisted of a single storey freestanding weatherboard cottage on a double width block.</w:t>
            </w:r>
          </w:p>
          <w:p w14:paraId="68A4BD1E" w14:textId="3E7F70EE" w:rsidR="006258B1" w:rsidRPr="00031B32" w:rsidRDefault="00021150" w:rsidP="005D2A1D">
            <w:r w:rsidRPr="00031B32">
              <w:t xml:space="preserve">The existing dwelling site presented the challenge that it was located close to the north boundary with a driveway width of space along the south along </w:t>
            </w:r>
            <w:r w:rsidR="00B53CD3">
              <w:t>on</w:t>
            </w:r>
            <w:r w:rsidRPr="00031B32">
              <w:t xml:space="preserve"> a site that was a standard depth suburban block and not your typical elongated terrace block.</w:t>
            </w:r>
          </w:p>
          <w:p w14:paraId="7F786B38" w14:textId="49B64EDC" w:rsidR="00021150" w:rsidRPr="00031B32" w:rsidRDefault="00021150" w:rsidP="005D2A1D">
            <w:pPr>
              <w:rPr>
                <w:i/>
                <w:iCs/>
              </w:rPr>
            </w:pPr>
          </w:p>
          <w:p w14:paraId="71FC3026" w14:textId="507279AC" w:rsidR="00021150" w:rsidRPr="00031B32" w:rsidRDefault="00021150" w:rsidP="005D2A1D">
            <w:r w:rsidRPr="00031B32">
              <w:t xml:space="preserve">The west facing façade consists of a large 2.5m </w:t>
            </w:r>
            <w:r w:rsidR="00031B32" w:rsidRPr="00031B32">
              <w:t>overhang</w:t>
            </w:r>
            <w:r w:rsidRPr="00031B32">
              <w:t xml:space="preserve"> to protect the living spaces of the harsh western sun and at the same time </w:t>
            </w:r>
            <w:r w:rsidR="00DA2440" w:rsidRPr="00031B32">
              <w:t>giving a semi open space that can be utilized anytime of year around the open fire.</w:t>
            </w:r>
          </w:p>
          <w:p w14:paraId="2ED1F82E" w14:textId="2BB6D63D" w:rsidR="00DA2440" w:rsidRPr="00031B32" w:rsidRDefault="00DA2440" w:rsidP="005D2A1D">
            <w:r w:rsidRPr="00031B32">
              <w:t>The open fire provides a centrepiece to the backyard at the same time allows us to break the western façade of glazing and bookend a custom built in dining space</w:t>
            </w:r>
            <w:r w:rsidR="00B53CD3">
              <w:t xml:space="preserve"> internally.</w:t>
            </w:r>
          </w:p>
          <w:p w14:paraId="6F7FA4E1" w14:textId="3721D44B" w:rsidR="00DA2440" w:rsidRPr="00031B32" w:rsidRDefault="00DA2440" w:rsidP="005D2A1D"/>
          <w:p w14:paraId="27DA09EE" w14:textId="2045B9D4" w:rsidR="00DA2440" w:rsidRPr="00031B32" w:rsidRDefault="00DA2440" w:rsidP="005D2A1D">
            <w:r w:rsidRPr="00031B32">
              <w:t>A key feature of making the living space work was building in the dining space</w:t>
            </w:r>
            <w:r w:rsidR="007B6894" w:rsidRPr="00031B32">
              <w:t xml:space="preserve"> and making </w:t>
            </w:r>
            <w:r w:rsidR="00B53CD3">
              <w:t>i</w:t>
            </w:r>
            <w:r w:rsidR="007B6894" w:rsidRPr="00031B32">
              <w:t>t flow seamlessly with the kitchen.</w:t>
            </w:r>
          </w:p>
          <w:p w14:paraId="6E672A0B" w14:textId="77777777" w:rsidR="00B53CD3" w:rsidRDefault="00DA2440" w:rsidP="005D2A1D">
            <w:r w:rsidRPr="00031B32">
              <w:t xml:space="preserve">It removes the need to have circulation space. </w:t>
            </w:r>
          </w:p>
          <w:p w14:paraId="7450B225" w14:textId="2DF6C16C" w:rsidR="00DA2440" w:rsidRPr="00031B32" w:rsidRDefault="00DA2440" w:rsidP="005D2A1D">
            <w:r w:rsidRPr="00031B32">
              <w:t>By folding the floating seat around the external corner means 10 people can comfortable congregate within the space at ease.</w:t>
            </w:r>
          </w:p>
          <w:p w14:paraId="48CEE7AA" w14:textId="7DD39578" w:rsidR="005D2A1D" w:rsidRPr="00031B32" w:rsidRDefault="005D2A1D" w:rsidP="005D2A1D">
            <w:r w:rsidRPr="00031B32">
              <w:t> </w:t>
            </w:r>
          </w:p>
          <w:p w14:paraId="64ADAB13" w14:textId="206DBBBA" w:rsidR="007B6894" w:rsidRPr="00031B32" w:rsidRDefault="007B6894" w:rsidP="005D2A1D">
            <w:r w:rsidRPr="00031B32">
              <w:t xml:space="preserve">The feature courtyard </w:t>
            </w:r>
            <w:r w:rsidR="008228BB" w:rsidRPr="00031B32">
              <w:t xml:space="preserve">/ atrium </w:t>
            </w:r>
            <w:r w:rsidRPr="00031B32">
              <w:t xml:space="preserve">that you find at the end of the hallway allows </w:t>
            </w:r>
            <w:r w:rsidR="008228BB" w:rsidRPr="00031B32">
              <w:t>a</w:t>
            </w:r>
            <w:r w:rsidRPr="00031B32">
              <w:t>n abundance of northern light to the main living area as well as the hallways.</w:t>
            </w:r>
          </w:p>
          <w:p w14:paraId="16297BD1" w14:textId="5FCABD69" w:rsidR="007B6894" w:rsidRPr="00031B32" w:rsidRDefault="008228BB" w:rsidP="005D2A1D">
            <w:r w:rsidRPr="00031B32">
              <w:t>It not only brings in more natural light but a feeling of calm as we move around the house.</w:t>
            </w:r>
          </w:p>
          <w:p w14:paraId="6B7A4F99" w14:textId="1C73A833" w:rsidR="005D2A1D" w:rsidRPr="00031B32" w:rsidRDefault="005D2A1D" w:rsidP="005D2A1D"/>
          <w:p w14:paraId="1C088060" w14:textId="0F71216C" w:rsidR="008228BB" w:rsidRPr="00031B32" w:rsidRDefault="008228BB" w:rsidP="005D2A1D">
            <w:r w:rsidRPr="00031B32">
              <w:t>With the 2 existing bedrooms becoming the kids bedrooms, without taking valuable space away form the rear living, it made sense to put the master on the southern boundary with opportunity’s for easterly morning sun.</w:t>
            </w:r>
          </w:p>
          <w:p w14:paraId="66C0F14C" w14:textId="071999D6" w:rsidR="008228BB" w:rsidRPr="00031B32" w:rsidRDefault="008228BB" w:rsidP="005D2A1D">
            <w:r w:rsidRPr="00031B32">
              <w:t xml:space="preserve">The design </w:t>
            </w:r>
            <w:r w:rsidR="00487ABD" w:rsidRPr="00031B32">
              <w:t>c</w:t>
            </w:r>
            <w:r w:rsidRPr="00031B32">
              <w:t>ame to us upon our first meeting with our clients.</w:t>
            </w:r>
          </w:p>
          <w:p w14:paraId="2FCA7B0C" w14:textId="205CA958" w:rsidR="008228BB" w:rsidRPr="00031B32" w:rsidRDefault="008228BB" w:rsidP="005D2A1D">
            <w:r w:rsidRPr="00031B32">
              <w:t>After discussions and finding out who our clients w</w:t>
            </w:r>
            <w:r w:rsidR="00487ABD" w:rsidRPr="00031B32">
              <w:t>ere and they owned and r</w:t>
            </w:r>
            <w:r w:rsidR="00444735">
              <w:t>a</w:t>
            </w:r>
            <w:r w:rsidR="00487ABD" w:rsidRPr="00031B32">
              <w:t>n a commercial louvre company. My first question was would you be happy to come home and see louvres again.</w:t>
            </w:r>
          </w:p>
          <w:p w14:paraId="400F91E3" w14:textId="305C8550" w:rsidR="00487ABD" w:rsidRPr="00031B32" w:rsidRDefault="00487ABD" w:rsidP="005D2A1D"/>
          <w:p w14:paraId="68730B5A" w14:textId="14E0FB15" w:rsidR="00487ABD" w:rsidRPr="00031B32" w:rsidRDefault="00487ABD" w:rsidP="005D2A1D">
            <w:r w:rsidRPr="00031B32">
              <w:t>There was a great opportunity to retain the driveway but provide contemporary façade that created high architectural interest and intrigue to streetscape without dominating it.</w:t>
            </w:r>
          </w:p>
          <w:p w14:paraId="160D10E0" w14:textId="055F53BC" w:rsidR="00487ABD" w:rsidRPr="00031B32" w:rsidRDefault="00487ABD" w:rsidP="005D2A1D">
            <w:r w:rsidRPr="00031B32">
              <w:t>the façade references form through the match roof angle and pitching hight, and references materiality through the horizontal louvres designed to match that of the weatherboards. Matching the height and the location o</w:t>
            </w:r>
            <w:r w:rsidR="00031B32" w:rsidRPr="00031B32">
              <w:t>f the existing dwelling.</w:t>
            </w:r>
          </w:p>
          <w:p w14:paraId="351C147C" w14:textId="114AB3F0" w:rsidR="00031B32" w:rsidRPr="00031B32" w:rsidRDefault="00031B32" w:rsidP="005D2A1D"/>
          <w:p w14:paraId="79E5BE53" w14:textId="331F786E" w:rsidR="00031B32" w:rsidRPr="00031B32" w:rsidRDefault="00031B32" w:rsidP="005D2A1D">
            <w:r w:rsidRPr="00031B32">
              <w:t>The louvres are fixed and at an angle that allow just enough dappled light through the master bedroom in the morning.</w:t>
            </w:r>
          </w:p>
          <w:p w14:paraId="595BEC9A" w14:textId="3690A537" w:rsidR="00031B32" w:rsidRPr="00031B32" w:rsidRDefault="00031B32" w:rsidP="005D2A1D"/>
          <w:p w14:paraId="661EFD94" w14:textId="7996E4CF" w:rsidR="00031B32" w:rsidRPr="00031B32" w:rsidRDefault="00031B32" w:rsidP="005D2A1D">
            <w:r w:rsidRPr="00031B32">
              <w:t>Setback behind the louvres is glazed façade that follows the rake of the roof.</w:t>
            </w:r>
          </w:p>
          <w:p w14:paraId="2CD4CE63" w14:textId="62A0D3B4" w:rsidR="00031B32" w:rsidRPr="00031B32" w:rsidRDefault="00031B32" w:rsidP="005D2A1D">
            <w:r w:rsidRPr="00031B32">
              <w:lastRenderedPageBreak/>
              <w:t>The sliding doors allows access through form the front of the property mortised lived access door.</w:t>
            </w:r>
          </w:p>
          <w:p w14:paraId="3AADA854" w14:textId="77777777" w:rsidR="00031B32" w:rsidRPr="00031B32" w:rsidRDefault="00031B32" w:rsidP="005D2A1D"/>
          <w:p w14:paraId="43DA5B6D" w14:textId="0D9DD188" w:rsidR="008228BB" w:rsidRPr="00031B32" w:rsidRDefault="00031B32" w:rsidP="005D2A1D">
            <w:r w:rsidRPr="00031B32">
              <w:t>With a relatively small site it was important we retained the driveway as a dual space.</w:t>
            </w:r>
          </w:p>
          <w:p w14:paraId="2559BA53" w14:textId="4B6E25F6" w:rsidR="00031B32" w:rsidRDefault="00031B32" w:rsidP="005D2A1D">
            <w:r w:rsidRPr="00031B32">
              <w:t xml:space="preserve">To still allow double off-street parking but also a secondary open space for the kids to play and utilize. </w:t>
            </w:r>
          </w:p>
          <w:p w14:paraId="5BB33DEF" w14:textId="065BE56D" w:rsidR="00746B47" w:rsidRDefault="00746B47" w:rsidP="005D2A1D"/>
          <w:p w14:paraId="0E7D33C8" w14:textId="7C514A49" w:rsidR="00746B47" w:rsidRDefault="00746B47" w:rsidP="005D2A1D">
            <w:r>
              <w:t>We opted for a simple colour pallet that will transcend with time.</w:t>
            </w:r>
          </w:p>
          <w:p w14:paraId="559BBBAE" w14:textId="404695C7" w:rsidR="00746B47" w:rsidRDefault="00746B47" w:rsidP="005D2A1D">
            <w:r>
              <w:t>The walnut timber was chosen as a perfect match to the flooring at the same time soften the use of concrete.</w:t>
            </w:r>
          </w:p>
          <w:p w14:paraId="6EECC544" w14:textId="61BC52B2" w:rsidR="00746B47" w:rsidRPr="00031B32" w:rsidRDefault="00746B47" w:rsidP="005D2A1D">
            <w:r>
              <w:t>This pallets was taken through to all bathroom, laundry areas.</w:t>
            </w:r>
          </w:p>
          <w:p w14:paraId="596FC606" w14:textId="77777777" w:rsidR="005D2A1D" w:rsidRPr="00031B32" w:rsidRDefault="005D2A1D" w:rsidP="005D2A1D">
            <w:r w:rsidRPr="00031B32">
              <w:t> </w:t>
            </w:r>
          </w:p>
          <w:p w14:paraId="6D8C2E25" w14:textId="73235479" w:rsidR="00E17CC4" w:rsidRPr="00031B32" w:rsidRDefault="00E17CC4" w:rsidP="00031B32">
            <w:pPr>
              <w:rPr>
                <w:b/>
                <w:bCs/>
                <w:sz w:val="20"/>
                <w:szCs w:val="20"/>
              </w:rPr>
            </w:pPr>
          </w:p>
        </w:tc>
      </w:tr>
      <w:tr w:rsidR="00D156D7" w:rsidRPr="00AF297B" w14:paraId="5BB86DD2" w14:textId="77777777" w:rsidTr="00D156D7">
        <w:trPr>
          <w:trHeight w:val="949"/>
          <w:jc w:val="center"/>
        </w:trPr>
        <w:tc>
          <w:tcPr>
            <w:tcW w:w="3114" w:type="dxa"/>
          </w:tcPr>
          <w:p w14:paraId="4132C75F" w14:textId="77777777" w:rsidR="00D156D7" w:rsidRDefault="00D156D7" w:rsidP="00D156D7">
            <w:pPr>
              <w:rPr>
                <w:rFonts w:cstheme="minorHAnsi"/>
                <w:b/>
                <w:bCs/>
                <w:sz w:val="20"/>
                <w:szCs w:val="20"/>
              </w:rPr>
            </w:pPr>
          </w:p>
          <w:p w14:paraId="09FAEEF2" w14:textId="77777777" w:rsidR="00D156D7" w:rsidRDefault="00D156D7" w:rsidP="00D156D7">
            <w:pPr>
              <w:rPr>
                <w:rFonts w:cstheme="minorHAnsi"/>
                <w:b/>
                <w:bCs/>
                <w:sz w:val="20"/>
                <w:szCs w:val="20"/>
              </w:rPr>
            </w:pPr>
            <w:r>
              <w:rPr>
                <w:rFonts w:cstheme="minorHAnsi"/>
                <w:b/>
                <w:bCs/>
                <w:sz w:val="20"/>
                <w:szCs w:val="20"/>
              </w:rPr>
              <w:t>Location</w:t>
            </w:r>
          </w:p>
          <w:p w14:paraId="1591C6C1" w14:textId="77777777" w:rsidR="00D156D7" w:rsidRDefault="00D156D7" w:rsidP="00D156D7">
            <w:pPr>
              <w:rPr>
                <w:rFonts w:cstheme="minorHAnsi"/>
                <w:sz w:val="20"/>
                <w:szCs w:val="20"/>
              </w:rPr>
            </w:pPr>
          </w:p>
          <w:p w14:paraId="16F8134B" w14:textId="77777777" w:rsidR="00D156D7" w:rsidRDefault="00D156D7" w:rsidP="00D156D7">
            <w:pPr>
              <w:rPr>
                <w:rFonts w:cstheme="minorHAnsi"/>
                <w:sz w:val="20"/>
                <w:szCs w:val="20"/>
              </w:rPr>
            </w:pPr>
            <w:r>
              <w:rPr>
                <w:rFonts w:cstheme="minorHAnsi"/>
                <w:sz w:val="20"/>
                <w:szCs w:val="20"/>
              </w:rPr>
              <w:t>(</w:t>
            </w:r>
            <w:r w:rsidRPr="00D156D7">
              <w:rPr>
                <w:rFonts w:cstheme="minorHAnsi"/>
                <w:sz w:val="20"/>
                <w:szCs w:val="20"/>
              </w:rPr>
              <w:t>Suburb, State)</w:t>
            </w:r>
          </w:p>
          <w:p w14:paraId="73EFBABC" w14:textId="3B89225D" w:rsidR="00D156D7" w:rsidRPr="00D156D7" w:rsidRDefault="00D156D7" w:rsidP="00D156D7">
            <w:pPr>
              <w:rPr>
                <w:rFonts w:cstheme="minorHAnsi"/>
                <w:sz w:val="20"/>
                <w:szCs w:val="20"/>
              </w:rPr>
            </w:pPr>
          </w:p>
        </w:tc>
        <w:tc>
          <w:tcPr>
            <w:tcW w:w="5902" w:type="dxa"/>
          </w:tcPr>
          <w:p w14:paraId="6542CAED" w14:textId="77777777" w:rsidR="00D156D7" w:rsidRPr="00AF297B" w:rsidRDefault="00D156D7" w:rsidP="00D156D7">
            <w:pPr>
              <w:rPr>
                <w:rFonts w:cstheme="minorHAnsi"/>
                <w:sz w:val="20"/>
                <w:szCs w:val="20"/>
              </w:rPr>
            </w:pPr>
          </w:p>
          <w:p w14:paraId="4EDBA792" w14:textId="4419249A" w:rsidR="00D156D7" w:rsidRPr="00AF297B" w:rsidRDefault="001574CC" w:rsidP="00D156D7">
            <w:pPr>
              <w:shd w:val="clear" w:color="auto" w:fill="FFFFFF"/>
              <w:rPr>
                <w:color w:val="222222"/>
                <w:sz w:val="20"/>
                <w:szCs w:val="20"/>
              </w:rPr>
            </w:pPr>
            <w:r>
              <w:rPr>
                <w:rFonts w:cstheme="minorHAnsi"/>
                <w:i/>
                <w:iCs/>
                <w:sz w:val="20"/>
                <w:szCs w:val="20"/>
              </w:rPr>
              <w:t>Essendon</w:t>
            </w:r>
            <w:r w:rsidR="00E669E6">
              <w:rPr>
                <w:rFonts w:cstheme="minorHAnsi"/>
                <w:i/>
                <w:iCs/>
                <w:sz w:val="20"/>
                <w:szCs w:val="20"/>
              </w:rPr>
              <w:t>, M</w:t>
            </w:r>
            <w:r>
              <w:rPr>
                <w:rFonts w:cstheme="minorHAnsi"/>
                <w:i/>
                <w:iCs/>
                <w:sz w:val="20"/>
                <w:szCs w:val="20"/>
              </w:rPr>
              <w:t>elbourne</w:t>
            </w:r>
          </w:p>
        </w:tc>
      </w:tr>
      <w:tr w:rsidR="001574CC" w:rsidRPr="00AF297B" w14:paraId="328E3148" w14:textId="77777777" w:rsidTr="00D156D7">
        <w:trPr>
          <w:trHeight w:val="1232"/>
          <w:jc w:val="center"/>
        </w:trPr>
        <w:tc>
          <w:tcPr>
            <w:tcW w:w="3114" w:type="dxa"/>
          </w:tcPr>
          <w:p w14:paraId="365B6873" w14:textId="77777777" w:rsidR="001574CC" w:rsidRPr="00AF297B" w:rsidRDefault="001574CC" w:rsidP="001574CC">
            <w:pPr>
              <w:rPr>
                <w:rFonts w:cstheme="minorHAnsi"/>
                <w:sz w:val="20"/>
                <w:szCs w:val="20"/>
              </w:rPr>
            </w:pPr>
          </w:p>
          <w:p w14:paraId="6BC2C6D6" w14:textId="670E5D9A" w:rsidR="001574CC" w:rsidRPr="00AF297B" w:rsidRDefault="001574CC" w:rsidP="001574CC">
            <w:pPr>
              <w:rPr>
                <w:rFonts w:cstheme="minorHAnsi"/>
                <w:b/>
                <w:bCs/>
                <w:sz w:val="20"/>
                <w:szCs w:val="20"/>
              </w:rPr>
            </w:pPr>
            <w:r w:rsidRPr="00AF297B">
              <w:rPr>
                <w:rFonts w:cstheme="minorHAnsi"/>
                <w:b/>
                <w:bCs/>
                <w:sz w:val="20"/>
                <w:szCs w:val="20"/>
              </w:rPr>
              <w:t>Architect</w:t>
            </w:r>
          </w:p>
          <w:p w14:paraId="2A52EF63" w14:textId="77777777" w:rsidR="001574CC" w:rsidRPr="00AF297B" w:rsidRDefault="001574CC" w:rsidP="001574CC">
            <w:pPr>
              <w:rPr>
                <w:rFonts w:cstheme="minorHAnsi"/>
                <w:b/>
                <w:bCs/>
                <w:sz w:val="20"/>
                <w:szCs w:val="20"/>
              </w:rPr>
            </w:pPr>
          </w:p>
          <w:p w14:paraId="516CAFA1" w14:textId="2D29BC08" w:rsidR="001574CC" w:rsidRPr="00AF297B" w:rsidRDefault="001574CC" w:rsidP="001574CC">
            <w:pPr>
              <w:rPr>
                <w:rFonts w:cstheme="minorHAnsi"/>
                <w:sz w:val="20"/>
                <w:szCs w:val="20"/>
              </w:rPr>
            </w:pPr>
            <w:r w:rsidRPr="00AF297B">
              <w:rPr>
                <w:rFonts w:cstheme="minorHAnsi"/>
                <w:sz w:val="20"/>
                <w:szCs w:val="20"/>
              </w:rPr>
              <w:t>Name and website.</w:t>
            </w:r>
          </w:p>
        </w:tc>
        <w:tc>
          <w:tcPr>
            <w:tcW w:w="5902" w:type="dxa"/>
          </w:tcPr>
          <w:p w14:paraId="7B579F89" w14:textId="77777777" w:rsidR="001574CC" w:rsidRPr="00AF297B" w:rsidRDefault="001574CC" w:rsidP="001574CC">
            <w:pPr>
              <w:rPr>
                <w:rFonts w:cstheme="minorHAnsi"/>
                <w:sz w:val="20"/>
                <w:szCs w:val="20"/>
              </w:rPr>
            </w:pPr>
          </w:p>
          <w:p w14:paraId="6B90346B" w14:textId="77777777" w:rsidR="001574CC" w:rsidRDefault="001574CC" w:rsidP="001574CC">
            <w:pPr>
              <w:shd w:val="clear" w:color="auto" w:fill="FFFFFF"/>
              <w:rPr>
                <w:rFonts w:cstheme="minorHAnsi"/>
                <w:i/>
                <w:iCs/>
                <w:sz w:val="20"/>
                <w:szCs w:val="20"/>
              </w:rPr>
            </w:pPr>
            <w:r>
              <w:rPr>
                <w:rFonts w:cstheme="minorHAnsi"/>
                <w:i/>
                <w:iCs/>
                <w:sz w:val="20"/>
                <w:szCs w:val="20"/>
              </w:rPr>
              <w:t>AD DESIGN DEVELOP</w:t>
            </w:r>
          </w:p>
          <w:p w14:paraId="1637CB35" w14:textId="77777777" w:rsidR="001574CC" w:rsidRDefault="001574CC" w:rsidP="001574CC">
            <w:pPr>
              <w:shd w:val="clear" w:color="auto" w:fill="FFFFFF"/>
              <w:rPr>
                <w:rFonts w:cstheme="minorHAnsi"/>
                <w:i/>
                <w:iCs/>
                <w:sz w:val="20"/>
                <w:szCs w:val="20"/>
              </w:rPr>
            </w:pPr>
          </w:p>
          <w:p w14:paraId="519A968B" w14:textId="757B7E1A" w:rsidR="001574CC" w:rsidRPr="00AF297B" w:rsidRDefault="001574CC" w:rsidP="001574CC">
            <w:pPr>
              <w:shd w:val="clear" w:color="auto" w:fill="FFFFFF"/>
              <w:rPr>
                <w:color w:val="222222"/>
                <w:sz w:val="20"/>
                <w:szCs w:val="20"/>
              </w:rPr>
            </w:pPr>
            <w:r>
              <w:rPr>
                <w:color w:val="222222"/>
                <w:sz w:val="20"/>
                <w:szCs w:val="20"/>
              </w:rPr>
              <w:t>www.addesigndevelop.com.au</w:t>
            </w:r>
          </w:p>
        </w:tc>
      </w:tr>
      <w:tr w:rsidR="001574CC" w:rsidRPr="00AF297B" w14:paraId="33502E44" w14:textId="77777777" w:rsidTr="00D156D7">
        <w:trPr>
          <w:trHeight w:val="1211"/>
          <w:jc w:val="center"/>
        </w:trPr>
        <w:tc>
          <w:tcPr>
            <w:tcW w:w="3114" w:type="dxa"/>
          </w:tcPr>
          <w:p w14:paraId="7AE8C202" w14:textId="77777777" w:rsidR="001574CC" w:rsidRPr="00AF297B" w:rsidRDefault="001574CC" w:rsidP="001574CC">
            <w:pPr>
              <w:rPr>
                <w:rFonts w:cstheme="minorHAnsi"/>
                <w:sz w:val="20"/>
                <w:szCs w:val="20"/>
              </w:rPr>
            </w:pPr>
          </w:p>
          <w:p w14:paraId="4E67BE50" w14:textId="785037E9" w:rsidR="001574CC" w:rsidRPr="00AF297B" w:rsidRDefault="001574CC" w:rsidP="001574CC">
            <w:pPr>
              <w:rPr>
                <w:rFonts w:cstheme="minorHAnsi"/>
                <w:b/>
                <w:bCs/>
                <w:sz w:val="20"/>
                <w:szCs w:val="20"/>
              </w:rPr>
            </w:pPr>
            <w:r w:rsidRPr="00AF297B">
              <w:rPr>
                <w:rFonts w:cstheme="minorHAnsi"/>
                <w:b/>
                <w:bCs/>
                <w:sz w:val="20"/>
                <w:szCs w:val="20"/>
              </w:rPr>
              <w:t>Interior Designer</w:t>
            </w:r>
          </w:p>
          <w:p w14:paraId="7CFCD900" w14:textId="77777777" w:rsidR="001574CC" w:rsidRPr="00AF297B" w:rsidRDefault="001574CC" w:rsidP="001574CC">
            <w:pPr>
              <w:rPr>
                <w:rFonts w:cstheme="minorHAnsi"/>
                <w:b/>
                <w:bCs/>
                <w:sz w:val="20"/>
                <w:szCs w:val="20"/>
              </w:rPr>
            </w:pPr>
          </w:p>
          <w:p w14:paraId="0B1DE251" w14:textId="77777777" w:rsidR="001574CC" w:rsidRPr="00AF297B" w:rsidRDefault="001574CC" w:rsidP="001574CC">
            <w:pPr>
              <w:rPr>
                <w:rFonts w:cstheme="minorHAnsi"/>
                <w:sz w:val="20"/>
                <w:szCs w:val="20"/>
              </w:rPr>
            </w:pPr>
            <w:r w:rsidRPr="00AF297B">
              <w:rPr>
                <w:rFonts w:cstheme="minorHAnsi"/>
                <w:sz w:val="20"/>
                <w:szCs w:val="20"/>
              </w:rPr>
              <w:t>Name and website.</w:t>
            </w:r>
          </w:p>
          <w:p w14:paraId="0B7BE3F7" w14:textId="77777777" w:rsidR="001574CC" w:rsidRPr="00AF297B" w:rsidRDefault="001574CC" w:rsidP="001574CC">
            <w:pPr>
              <w:rPr>
                <w:rFonts w:cstheme="minorHAnsi"/>
                <w:sz w:val="20"/>
                <w:szCs w:val="20"/>
              </w:rPr>
            </w:pPr>
          </w:p>
        </w:tc>
        <w:tc>
          <w:tcPr>
            <w:tcW w:w="5902" w:type="dxa"/>
          </w:tcPr>
          <w:p w14:paraId="5CAD835C" w14:textId="77777777" w:rsidR="001574CC" w:rsidRPr="00AF297B" w:rsidRDefault="001574CC" w:rsidP="001574CC">
            <w:pPr>
              <w:rPr>
                <w:rFonts w:cstheme="minorHAnsi"/>
                <w:sz w:val="20"/>
                <w:szCs w:val="20"/>
              </w:rPr>
            </w:pPr>
          </w:p>
          <w:p w14:paraId="2AE521D8" w14:textId="07954D5F" w:rsidR="001574CC" w:rsidRPr="00AF297B" w:rsidRDefault="001574CC" w:rsidP="001574CC">
            <w:pPr>
              <w:rPr>
                <w:rFonts w:cstheme="minorHAnsi"/>
                <w:sz w:val="20"/>
                <w:szCs w:val="20"/>
              </w:rPr>
            </w:pPr>
            <w:r>
              <w:rPr>
                <w:rFonts w:cstheme="minorHAnsi"/>
                <w:i/>
                <w:iCs/>
                <w:sz w:val="20"/>
                <w:szCs w:val="20"/>
              </w:rPr>
              <w:t>Same as above</w:t>
            </w:r>
          </w:p>
        </w:tc>
      </w:tr>
      <w:tr w:rsidR="00AF297B" w:rsidRPr="00AF297B" w14:paraId="1671070F" w14:textId="77777777" w:rsidTr="001926EC">
        <w:trPr>
          <w:trHeight w:val="973"/>
          <w:jc w:val="center"/>
        </w:trPr>
        <w:tc>
          <w:tcPr>
            <w:tcW w:w="3114" w:type="dxa"/>
          </w:tcPr>
          <w:p w14:paraId="04C965D9" w14:textId="77777777" w:rsidR="00AF297B" w:rsidRPr="00AF297B" w:rsidRDefault="00AF297B" w:rsidP="00AF297B">
            <w:pPr>
              <w:rPr>
                <w:rFonts w:cstheme="minorHAnsi"/>
                <w:sz w:val="20"/>
                <w:szCs w:val="20"/>
              </w:rPr>
            </w:pPr>
          </w:p>
          <w:p w14:paraId="3D54E1E4" w14:textId="5BD53933" w:rsidR="00AF297B" w:rsidRPr="00AF297B" w:rsidRDefault="00AF297B" w:rsidP="00AF297B">
            <w:pPr>
              <w:rPr>
                <w:rFonts w:cstheme="minorHAnsi"/>
                <w:b/>
                <w:bCs/>
                <w:sz w:val="20"/>
                <w:szCs w:val="20"/>
              </w:rPr>
            </w:pPr>
            <w:r w:rsidRPr="00AF297B">
              <w:rPr>
                <w:rFonts w:cstheme="minorHAnsi"/>
                <w:b/>
                <w:bCs/>
                <w:sz w:val="20"/>
                <w:szCs w:val="20"/>
              </w:rPr>
              <w:t>Photographer</w:t>
            </w:r>
          </w:p>
          <w:p w14:paraId="7C6ABA2C" w14:textId="77777777" w:rsidR="00AF297B" w:rsidRPr="00AF297B" w:rsidRDefault="00AF297B" w:rsidP="00AF297B">
            <w:pPr>
              <w:rPr>
                <w:rFonts w:cstheme="minorHAnsi"/>
                <w:b/>
                <w:bCs/>
                <w:sz w:val="20"/>
                <w:szCs w:val="20"/>
              </w:rPr>
            </w:pPr>
          </w:p>
          <w:p w14:paraId="5B304C38" w14:textId="045098BF" w:rsidR="00AF297B" w:rsidRPr="00AF297B" w:rsidRDefault="00AF297B" w:rsidP="00AF297B">
            <w:pPr>
              <w:rPr>
                <w:rFonts w:cstheme="minorHAnsi"/>
                <w:sz w:val="20"/>
                <w:szCs w:val="20"/>
              </w:rPr>
            </w:pPr>
            <w:r w:rsidRPr="00AF297B">
              <w:rPr>
                <w:rFonts w:cstheme="minorHAnsi"/>
                <w:sz w:val="20"/>
                <w:szCs w:val="20"/>
              </w:rPr>
              <w:t>Name and website.</w:t>
            </w:r>
          </w:p>
          <w:p w14:paraId="18B57E39" w14:textId="68CEA8D8" w:rsidR="00AF297B" w:rsidRPr="00AF297B" w:rsidRDefault="00AF297B" w:rsidP="00AF297B">
            <w:pPr>
              <w:rPr>
                <w:rFonts w:cstheme="minorHAnsi"/>
                <w:sz w:val="20"/>
                <w:szCs w:val="20"/>
              </w:rPr>
            </w:pPr>
          </w:p>
        </w:tc>
        <w:tc>
          <w:tcPr>
            <w:tcW w:w="5902" w:type="dxa"/>
          </w:tcPr>
          <w:p w14:paraId="05B80769" w14:textId="77777777" w:rsidR="00AF297B" w:rsidRPr="00AF297B" w:rsidRDefault="00AF297B" w:rsidP="00AF297B">
            <w:pPr>
              <w:rPr>
                <w:rFonts w:cstheme="minorHAnsi"/>
                <w:sz w:val="20"/>
                <w:szCs w:val="20"/>
              </w:rPr>
            </w:pPr>
          </w:p>
          <w:p w14:paraId="01FF9A2B" w14:textId="77777777" w:rsidR="001574CC" w:rsidRDefault="001574CC" w:rsidP="001574CC">
            <w:pPr>
              <w:rPr>
                <w:rFonts w:cstheme="minorHAnsi"/>
                <w:i/>
                <w:iCs/>
                <w:sz w:val="20"/>
                <w:szCs w:val="20"/>
              </w:rPr>
            </w:pPr>
            <w:r>
              <w:rPr>
                <w:rFonts w:cstheme="minorHAnsi"/>
                <w:i/>
                <w:iCs/>
                <w:sz w:val="20"/>
                <w:szCs w:val="20"/>
              </w:rPr>
              <w:t>Tatjana Plitt</w:t>
            </w:r>
          </w:p>
          <w:p w14:paraId="45CA24BC" w14:textId="77777777" w:rsidR="001574CC" w:rsidRDefault="001574CC" w:rsidP="001574CC">
            <w:pPr>
              <w:rPr>
                <w:rFonts w:cstheme="minorHAnsi"/>
                <w:i/>
                <w:iCs/>
                <w:sz w:val="20"/>
                <w:szCs w:val="20"/>
              </w:rPr>
            </w:pPr>
          </w:p>
          <w:p w14:paraId="391FDD13" w14:textId="76F01FB6" w:rsidR="00AF297B" w:rsidRPr="00AF297B" w:rsidRDefault="001574CC" w:rsidP="001574CC">
            <w:pPr>
              <w:rPr>
                <w:rFonts w:cstheme="minorHAnsi"/>
                <w:i/>
                <w:iCs/>
                <w:sz w:val="20"/>
                <w:szCs w:val="20"/>
              </w:rPr>
            </w:pPr>
            <w:r>
              <w:rPr>
                <w:rFonts w:cstheme="minorHAnsi"/>
                <w:i/>
                <w:iCs/>
                <w:sz w:val="20"/>
                <w:szCs w:val="20"/>
              </w:rPr>
              <w:t>www.tatjanaplitt.com</w:t>
            </w:r>
          </w:p>
        </w:tc>
      </w:tr>
      <w:tr w:rsidR="00AF297B" w:rsidRPr="00AF297B" w14:paraId="1BC231B6" w14:textId="77777777" w:rsidTr="001926EC">
        <w:trPr>
          <w:trHeight w:val="973"/>
          <w:jc w:val="center"/>
        </w:trPr>
        <w:tc>
          <w:tcPr>
            <w:tcW w:w="3114" w:type="dxa"/>
          </w:tcPr>
          <w:p w14:paraId="556B9CF9" w14:textId="77777777" w:rsidR="00AF297B" w:rsidRPr="00AF297B" w:rsidRDefault="00AF297B" w:rsidP="00AF297B">
            <w:pPr>
              <w:rPr>
                <w:rFonts w:cstheme="minorHAnsi"/>
                <w:sz w:val="20"/>
                <w:szCs w:val="20"/>
              </w:rPr>
            </w:pPr>
          </w:p>
          <w:p w14:paraId="1C71E8A8" w14:textId="77777777" w:rsidR="00AF297B" w:rsidRPr="00AF297B" w:rsidRDefault="00AF297B" w:rsidP="00AF297B">
            <w:pPr>
              <w:rPr>
                <w:rFonts w:cstheme="minorHAnsi"/>
                <w:b/>
                <w:bCs/>
                <w:sz w:val="20"/>
                <w:szCs w:val="20"/>
              </w:rPr>
            </w:pPr>
            <w:r w:rsidRPr="00AF297B">
              <w:rPr>
                <w:rFonts w:cstheme="minorHAnsi"/>
                <w:b/>
                <w:bCs/>
                <w:sz w:val="20"/>
                <w:szCs w:val="20"/>
              </w:rPr>
              <w:t>Builder</w:t>
            </w:r>
          </w:p>
          <w:p w14:paraId="58F73398" w14:textId="77777777" w:rsidR="00AF297B" w:rsidRPr="00AF297B" w:rsidRDefault="00AF297B" w:rsidP="00AF297B">
            <w:pPr>
              <w:rPr>
                <w:rFonts w:cstheme="minorHAnsi"/>
                <w:sz w:val="20"/>
                <w:szCs w:val="20"/>
              </w:rPr>
            </w:pPr>
          </w:p>
          <w:p w14:paraId="1E8341C3" w14:textId="77777777" w:rsidR="00AF297B" w:rsidRPr="00AF297B" w:rsidRDefault="00AF297B" w:rsidP="00AF297B">
            <w:pPr>
              <w:rPr>
                <w:rFonts w:cstheme="minorHAnsi"/>
                <w:sz w:val="20"/>
                <w:szCs w:val="20"/>
              </w:rPr>
            </w:pPr>
            <w:r w:rsidRPr="00AF297B">
              <w:rPr>
                <w:rFonts w:cstheme="minorHAnsi"/>
                <w:sz w:val="20"/>
                <w:szCs w:val="20"/>
              </w:rPr>
              <w:t>Name and website.</w:t>
            </w:r>
          </w:p>
          <w:p w14:paraId="01049EA5" w14:textId="77777777" w:rsidR="00AF297B" w:rsidRPr="00AF297B" w:rsidRDefault="00AF297B" w:rsidP="00AF297B">
            <w:pPr>
              <w:rPr>
                <w:rFonts w:cstheme="minorHAnsi"/>
                <w:sz w:val="20"/>
                <w:szCs w:val="20"/>
              </w:rPr>
            </w:pPr>
          </w:p>
        </w:tc>
        <w:tc>
          <w:tcPr>
            <w:tcW w:w="5902" w:type="dxa"/>
          </w:tcPr>
          <w:p w14:paraId="2C7E8CC4" w14:textId="77777777" w:rsidR="00AF297B" w:rsidRPr="00AF297B" w:rsidRDefault="00AF297B" w:rsidP="00AF297B">
            <w:pPr>
              <w:rPr>
                <w:rFonts w:cstheme="minorHAnsi"/>
                <w:sz w:val="20"/>
                <w:szCs w:val="20"/>
              </w:rPr>
            </w:pPr>
          </w:p>
          <w:p w14:paraId="633633BB" w14:textId="77777777" w:rsidR="001574CC" w:rsidRDefault="001574CC" w:rsidP="001574CC">
            <w:pPr>
              <w:rPr>
                <w:rFonts w:cstheme="minorHAnsi"/>
                <w:i/>
                <w:iCs/>
                <w:sz w:val="20"/>
                <w:szCs w:val="20"/>
              </w:rPr>
            </w:pPr>
            <w:r>
              <w:rPr>
                <w:rFonts w:cstheme="minorHAnsi"/>
                <w:i/>
                <w:iCs/>
                <w:sz w:val="20"/>
                <w:szCs w:val="20"/>
              </w:rPr>
              <w:t>Align Concepts</w:t>
            </w:r>
          </w:p>
          <w:p w14:paraId="2946CA0E" w14:textId="316B70D0" w:rsidR="00AF297B" w:rsidRPr="00AF297B" w:rsidRDefault="001574CC" w:rsidP="001574CC">
            <w:pPr>
              <w:rPr>
                <w:rFonts w:cstheme="minorHAnsi"/>
                <w:sz w:val="20"/>
                <w:szCs w:val="20"/>
              </w:rPr>
            </w:pPr>
            <w:r>
              <w:rPr>
                <w:rFonts w:cstheme="minorHAnsi"/>
                <w:i/>
                <w:iCs/>
                <w:sz w:val="20"/>
                <w:szCs w:val="20"/>
              </w:rPr>
              <w:t>www.alignconcepts.com.au</w:t>
            </w:r>
          </w:p>
        </w:tc>
      </w:tr>
      <w:tr w:rsidR="00AF297B" w:rsidRPr="00AF297B" w14:paraId="0BCC67B3" w14:textId="77777777" w:rsidTr="007152D3">
        <w:trPr>
          <w:trHeight w:val="983"/>
          <w:jc w:val="center"/>
        </w:trPr>
        <w:tc>
          <w:tcPr>
            <w:tcW w:w="3114" w:type="dxa"/>
          </w:tcPr>
          <w:p w14:paraId="7D70DAA7" w14:textId="77777777" w:rsidR="00AF297B" w:rsidRPr="00AF297B" w:rsidRDefault="00AF297B" w:rsidP="00AF297B">
            <w:pPr>
              <w:rPr>
                <w:rFonts w:cstheme="minorHAnsi"/>
                <w:sz w:val="20"/>
                <w:szCs w:val="20"/>
              </w:rPr>
            </w:pPr>
          </w:p>
          <w:p w14:paraId="6D8126CF" w14:textId="2B535B3A" w:rsidR="00AF297B" w:rsidRPr="00AF297B" w:rsidRDefault="00AF297B" w:rsidP="00AF297B">
            <w:pPr>
              <w:rPr>
                <w:rFonts w:cstheme="minorHAnsi"/>
                <w:b/>
                <w:bCs/>
                <w:sz w:val="20"/>
                <w:szCs w:val="20"/>
              </w:rPr>
            </w:pPr>
            <w:r w:rsidRPr="00AF297B">
              <w:rPr>
                <w:rFonts w:cstheme="minorHAnsi"/>
                <w:b/>
                <w:bCs/>
                <w:sz w:val="20"/>
                <w:szCs w:val="20"/>
              </w:rPr>
              <w:t>Landscape Designer</w:t>
            </w:r>
          </w:p>
          <w:p w14:paraId="0EBAD401" w14:textId="77777777" w:rsidR="00AF297B" w:rsidRPr="00AF297B" w:rsidRDefault="00AF297B" w:rsidP="00AF297B">
            <w:pPr>
              <w:rPr>
                <w:rFonts w:cstheme="minorHAnsi"/>
                <w:sz w:val="20"/>
                <w:szCs w:val="20"/>
              </w:rPr>
            </w:pPr>
          </w:p>
          <w:p w14:paraId="3063E722" w14:textId="54D4E419" w:rsidR="00AF297B" w:rsidRPr="00AF297B" w:rsidRDefault="00AF297B" w:rsidP="00AF297B">
            <w:pPr>
              <w:rPr>
                <w:rFonts w:cstheme="minorHAnsi"/>
                <w:sz w:val="20"/>
                <w:szCs w:val="20"/>
              </w:rPr>
            </w:pPr>
            <w:r w:rsidRPr="00AF297B">
              <w:rPr>
                <w:rFonts w:cstheme="minorHAnsi"/>
                <w:sz w:val="20"/>
                <w:szCs w:val="20"/>
              </w:rPr>
              <w:t>Name and website.</w:t>
            </w:r>
          </w:p>
          <w:p w14:paraId="6DC1370F" w14:textId="77777777" w:rsidR="00AF297B" w:rsidRPr="00AF297B" w:rsidRDefault="00AF297B" w:rsidP="00AF297B">
            <w:pPr>
              <w:rPr>
                <w:rFonts w:cstheme="minorHAnsi"/>
                <w:sz w:val="20"/>
                <w:szCs w:val="20"/>
              </w:rPr>
            </w:pPr>
          </w:p>
        </w:tc>
        <w:tc>
          <w:tcPr>
            <w:tcW w:w="5902" w:type="dxa"/>
          </w:tcPr>
          <w:p w14:paraId="177C78B1" w14:textId="77777777" w:rsidR="00AF297B" w:rsidRPr="00AF297B" w:rsidRDefault="00AF297B" w:rsidP="00AF297B">
            <w:pPr>
              <w:rPr>
                <w:rFonts w:cstheme="minorHAnsi"/>
                <w:sz w:val="20"/>
                <w:szCs w:val="20"/>
              </w:rPr>
            </w:pPr>
          </w:p>
          <w:p w14:paraId="286A29A5" w14:textId="55B69B62" w:rsidR="00AF297B" w:rsidRPr="00AF297B" w:rsidRDefault="001574CC" w:rsidP="00AF297B">
            <w:pPr>
              <w:rPr>
                <w:rFonts w:cstheme="minorHAnsi"/>
                <w:i/>
                <w:iCs/>
                <w:sz w:val="20"/>
                <w:szCs w:val="20"/>
              </w:rPr>
            </w:pPr>
            <w:r>
              <w:rPr>
                <w:rFonts w:cstheme="minorHAnsi"/>
                <w:i/>
                <w:iCs/>
                <w:sz w:val="20"/>
                <w:szCs w:val="20"/>
              </w:rPr>
              <w:t>KPLA (Kate Patterson Landscape Architects)</w:t>
            </w:r>
          </w:p>
        </w:tc>
      </w:tr>
      <w:tr w:rsidR="00AF297B" w:rsidRPr="00AF297B" w14:paraId="4EFFA5FE" w14:textId="77777777" w:rsidTr="007152D3">
        <w:trPr>
          <w:trHeight w:val="983"/>
          <w:jc w:val="center"/>
        </w:trPr>
        <w:tc>
          <w:tcPr>
            <w:tcW w:w="3114" w:type="dxa"/>
          </w:tcPr>
          <w:p w14:paraId="1A359F4E" w14:textId="77777777" w:rsidR="00AF297B" w:rsidRPr="00AF297B" w:rsidRDefault="00AF297B" w:rsidP="00AF297B">
            <w:pPr>
              <w:rPr>
                <w:rFonts w:cstheme="minorHAnsi"/>
                <w:b/>
                <w:bCs/>
                <w:sz w:val="20"/>
                <w:szCs w:val="20"/>
              </w:rPr>
            </w:pPr>
          </w:p>
          <w:p w14:paraId="162D43A9" w14:textId="77777777" w:rsidR="00AF297B" w:rsidRPr="00AF297B" w:rsidRDefault="00AF297B" w:rsidP="00AF297B">
            <w:pPr>
              <w:rPr>
                <w:rFonts w:cstheme="minorHAnsi"/>
                <w:b/>
                <w:bCs/>
                <w:sz w:val="20"/>
                <w:szCs w:val="20"/>
              </w:rPr>
            </w:pPr>
            <w:r w:rsidRPr="00AF297B">
              <w:rPr>
                <w:rFonts w:cstheme="minorHAnsi"/>
                <w:b/>
                <w:bCs/>
                <w:sz w:val="20"/>
                <w:szCs w:val="20"/>
              </w:rPr>
              <w:t>Stylist</w:t>
            </w:r>
          </w:p>
          <w:p w14:paraId="61897971" w14:textId="77777777" w:rsidR="00AF297B" w:rsidRPr="00AF297B" w:rsidRDefault="00AF297B" w:rsidP="00AF297B">
            <w:pPr>
              <w:rPr>
                <w:rFonts w:cstheme="minorHAnsi"/>
                <w:b/>
                <w:bCs/>
                <w:sz w:val="20"/>
                <w:szCs w:val="20"/>
              </w:rPr>
            </w:pPr>
          </w:p>
          <w:p w14:paraId="7204D617" w14:textId="77777777" w:rsidR="00AF297B" w:rsidRPr="00AF297B" w:rsidRDefault="00AF297B" w:rsidP="00AF297B">
            <w:pPr>
              <w:rPr>
                <w:rFonts w:cstheme="minorHAnsi"/>
                <w:sz w:val="20"/>
                <w:szCs w:val="20"/>
              </w:rPr>
            </w:pPr>
            <w:r w:rsidRPr="00AF297B">
              <w:rPr>
                <w:rFonts w:cstheme="minorHAnsi"/>
                <w:sz w:val="20"/>
                <w:szCs w:val="20"/>
              </w:rPr>
              <w:t>Name and website</w:t>
            </w:r>
          </w:p>
          <w:p w14:paraId="482E99E9" w14:textId="77777777" w:rsidR="00AF297B" w:rsidRPr="00AF297B" w:rsidRDefault="00AF297B" w:rsidP="00AF297B">
            <w:pPr>
              <w:rPr>
                <w:rFonts w:cstheme="minorHAnsi"/>
                <w:sz w:val="20"/>
                <w:szCs w:val="20"/>
              </w:rPr>
            </w:pPr>
          </w:p>
        </w:tc>
        <w:tc>
          <w:tcPr>
            <w:tcW w:w="5902" w:type="dxa"/>
          </w:tcPr>
          <w:p w14:paraId="3E961BBA" w14:textId="77777777" w:rsidR="00AF297B" w:rsidRPr="00AF297B" w:rsidRDefault="00AF297B" w:rsidP="00AF297B">
            <w:pPr>
              <w:rPr>
                <w:rFonts w:cstheme="minorHAnsi"/>
                <w:sz w:val="20"/>
                <w:szCs w:val="20"/>
              </w:rPr>
            </w:pPr>
          </w:p>
          <w:p w14:paraId="3ED36612" w14:textId="1FB293A7" w:rsidR="00AF297B" w:rsidRPr="00AF297B" w:rsidRDefault="00AF297B" w:rsidP="00AF297B">
            <w:pPr>
              <w:rPr>
                <w:rFonts w:cstheme="minorHAnsi"/>
                <w:sz w:val="20"/>
                <w:szCs w:val="20"/>
              </w:rPr>
            </w:pPr>
            <w:r w:rsidRPr="00AF297B">
              <w:rPr>
                <w:rFonts w:cstheme="minorHAnsi"/>
                <w:i/>
                <w:iCs/>
                <w:sz w:val="20"/>
                <w:szCs w:val="20"/>
              </w:rPr>
              <w:t>If applicable</w:t>
            </w:r>
          </w:p>
        </w:tc>
      </w:tr>
      <w:tr w:rsidR="00AF297B" w:rsidRPr="00AF297B" w14:paraId="4C89FFDD" w14:textId="77777777" w:rsidTr="00BF4C67">
        <w:trPr>
          <w:jc w:val="center"/>
        </w:trPr>
        <w:tc>
          <w:tcPr>
            <w:tcW w:w="3114" w:type="dxa"/>
          </w:tcPr>
          <w:p w14:paraId="0ADA2DA6" w14:textId="77777777" w:rsidR="00AF297B" w:rsidRPr="00AF297B" w:rsidRDefault="00AF297B" w:rsidP="00AF297B">
            <w:pPr>
              <w:rPr>
                <w:rFonts w:cstheme="minorHAnsi"/>
                <w:sz w:val="20"/>
                <w:szCs w:val="20"/>
              </w:rPr>
            </w:pPr>
          </w:p>
          <w:p w14:paraId="6D265F3C" w14:textId="5E66EA7C" w:rsidR="00AF297B" w:rsidRPr="00AF297B" w:rsidRDefault="00AF297B" w:rsidP="00AF297B">
            <w:pPr>
              <w:rPr>
                <w:rFonts w:cstheme="minorHAnsi"/>
                <w:b/>
                <w:bCs/>
                <w:sz w:val="20"/>
                <w:szCs w:val="20"/>
              </w:rPr>
            </w:pPr>
            <w:r w:rsidRPr="00AF297B">
              <w:rPr>
                <w:rFonts w:cstheme="minorHAnsi"/>
                <w:b/>
                <w:bCs/>
                <w:sz w:val="20"/>
                <w:szCs w:val="20"/>
              </w:rPr>
              <w:t>Other Credits</w:t>
            </w:r>
          </w:p>
          <w:p w14:paraId="2D3E7F46" w14:textId="77777777" w:rsidR="00AF297B" w:rsidRPr="00AF297B" w:rsidRDefault="00AF297B" w:rsidP="00AF297B">
            <w:pPr>
              <w:rPr>
                <w:rFonts w:cstheme="minorHAnsi"/>
                <w:b/>
                <w:bCs/>
                <w:sz w:val="20"/>
                <w:szCs w:val="20"/>
              </w:rPr>
            </w:pPr>
          </w:p>
          <w:p w14:paraId="6FBD41B2" w14:textId="4C978DC3" w:rsidR="00AF297B" w:rsidRPr="00AF297B" w:rsidRDefault="00AF297B" w:rsidP="00AF297B">
            <w:pPr>
              <w:rPr>
                <w:rFonts w:cstheme="minorHAnsi"/>
                <w:b/>
                <w:bCs/>
                <w:sz w:val="20"/>
                <w:szCs w:val="20"/>
              </w:rPr>
            </w:pPr>
          </w:p>
        </w:tc>
        <w:tc>
          <w:tcPr>
            <w:tcW w:w="5902" w:type="dxa"/>
          </w:tcPr>
          <w:p w14:paraId="5042CE00" w14:textId="77777777" w:rsidR="00AF297B" w:rsidRPr="00AF297B" w:rsidRDefault="00AF297B" w:rsidP="00AF297B">
            <w:pPr>
              <w:rPr>
                <w:rFonts w:cstheme="minorHAnsi"/>
                <w:sz w:val="20"/>
                <w:szCs w:val="20"/>
              </w:rPr>
            </w:pPr>
          </w:p>
          <w:p w14:paraId="4A8E34BC" w14:textId="2DE5A7E6" w:rsidR="00AF297B" w:rsidRPr="00AF297B" w:rsidRDefault="00AF297B" w:rsidP="00AF297B">
            <w:pPr>
              <w:rPr>
                <w:rFonts w:cstheme="minorHAnsi"/>
                <w:sz w:val="20"/>
                <w:szCs w:val="20"/>
              </w:rPr>
            </w:pPr>
            <w:r w:rsidRPr="00AF297B">
              <w:rPr>
                <w:rFonts w:cstheme="minorHAnsi"/>
                <w:i/>
                <w:iCs/>
                <w:sz w:val="20"/>
                <w:szCs w:val="20"/>
              </w:rPr>
              <w:t>If applicable</w:t>
            </w:r>
          </w:p>
        </w:tc>
      </w:tr>
      <w:tr w:rsidR="00AF297B" w:rsidRPr="00AF297B" w14:paraId="56D2D47F" w14:textId="77777777" w:rsidTr="00AF297B">
        <w:trPr>
          <w:trHeight w:val="3258"/>
          <w:jc w:val="center"/>
        </w:trPr>
        <w:tc>
          <w:tcPr>
            <w:tcW w:w="3114" w:type="dxa"/>
          </w:tcPr>
          <w:p w14:paraId="0399C4DE" w14:textId="77777777" w:rsidR="00AF297B" w:rsidRPr="00AF297B" w:rsidRDefault="00AF297B" w:rsidP="00AF297B">
            <w:pPr>
              <w:rPr>
                <w:rFonts w:cstheme="minorHAnsi"/>
                <w:b/>
                <w:bCs/>
                <w:sz w:val="20"/>
                <w:szCs w:val="20"/>
              </w:rPr>
            </w:pPr>
          </w:p>
          <w:p w14:paraId="43B373AA" w14:textId="298D004C" w:rsidR="00AF297B" w:rsidRPr="00AF297B" w:rsidRDefault="00AF297B" w:rsidP="00AF297B">
            <w:pPr>
              <w:rPr>
                <w:rFonts w:cstheme="minorHAnsi"/>
                <w:b/>
                <w:bCs/>
                <w:sz w:val="20"/>
                <w:szCs w:val="20"/>
              </w:rPr>
            </w:pPr>
            <w:r w:rsidRPr="00AF297B">
              <w:rPr>
                <w:rFonts w:cstheme="minorHAnsi"/>
                <w:b/>
                <w:bCs/>
                <w:sz w:val="20"/>
                <w:szCs w:val="20"/>
              </w:rPr>
              <w:t>Images</w:t>
            </w:r>
          </w:p>
          <w:p w14:paraId="2151313D" w14:textId="77777777" w:rsidR="00AF297B" w:rsidRPr="00AF297B" w:rsidRDefault="00AF297B" w:rsidP="00AF297B">
            <w:pPr>
              <w:rPr>
                <w:rFonts w:cstheme="minorHAnsi"/>
                <w:b/>
                <w:bCs/>
                <w:sz w:val="20"/>
                <w:szCs w:val="20"/>
              </w:rPr>
            </w:pPr>
          </w:p>
          <w:p w14:paraId="56691760" w14:textId="01187A40" w:rsidR="00AF297B" w:rsidRPr="00AF297B" w:rsidRDefault="00AF297B" w:rsidP="00AF297B">
            <w:pPr>
              <w:rPr>
                <w:rFonts w:cstheme="minorHAnsi"/>
                <w:sz w:val="20"/>
                <w:szCs w:val="20"/>
              </w:rPr>
            </w:pPr>
            <w:r w:rsidRPr="00AF297B">
              <w:rPr>
                <w:rFonts w:cstheme="minorHAnsi"/>
                <w:sz w:val="20"/>
                <w:szCs w:val="20"/>
              </w:rPr>
              <w:t>12-25 web-resolution images.</w:t>
            </w:r>
          </w:p>
          <w:p w14:paraId="18B296D1" w14:textId="77777777" w:rsidR="00AF297B" w:rsidRPr="00AF297B" w:rsidRDefault="00AF297B" w:rsidP="00AF297B">
            <w:pPr>
              <w:rPr>
                <w:rFonts w:cstheme="minorHAnsi"/>
                <w:sz w:val="20"/>
                <w:szCs w:val="20"/>
              </w:rPr>
            </w:pPr>
            <w:r w:rsidRPr="00AF297B">
              <w:rPr>
                <w:rFonts w:cstheme="minorHAnsi"/>
                <w:sz w:val="20"/>
                <w:szCs w:val="20"/>
              </w:rPr>
              <w:t>File Type:   jpeg</w:t>
            </w:r>
          </w:p>
          <w:p w14:paraId="16509AB5" w14:textId="77777777" w:rsidR="00AF297B" w:rsidRPr="00AF297B" w:rsidRDefault="00AF297B" w:rsidP="00AF297B">
            <w:pPr>
              <w:rPr>
                <w:rFonts w:cstheme="minorHAnsi"/>
                <w:sz w:val="20"/>
                <w:szCs w:val="20"/>
              </w:rPr>
            </w:pPr>
            <w:r w:rsidRPr="00AF297B">
              <w:rPr>
                <w:rFonts w:cstheme="minorHAnsi"/>
                <w:sz w:val="20"/>
                <w:szCs w:val="20"/>
              </w:rPr>
              <w:t>Max File Size: 1.95MB</w:t>
            </w:r>
          </w:p>
          <w:p w14:paraId="2D4BCFDF" w14:textId="4E7703B9" w:rsidR="00AF297B" w:rsidRPr="00AF297B" w:rsidRDefault="00AF297B" w:rsidP="00AF297B">
            <w:pPr>
              <w:rPr>
                <w:rFonts w:cstheme="minorHAnsi"/>
                <w:sz w:val="20"/>
                <w:szCs w:val="20"/>
              </w:rPr>
            </w:pPr>
            <w:r w:rsidRPr="00AF297B">
              <w:rPr>
                <w:rFonts w:cstheme="minorHAnsi"/>
                <w:sz w:val="20"/>
                <w:szCs w:val="20"/>
              </w:rPr>
              <w:t>Pixel Size: At least 1500px at smallest size.</w:t>
            </w:r>
          </w:p>
          <w:p w14:paraId="46D6A45A" w14:textId="77777777" w:rsidR="00AF297B" w:rsidRPr="00AF297B" w:rsidRDefault="00AF297B" w:rsidP="00AF297B">
            <w:pPr>
              <w:rPr>
                <w:rFonts w:cstheme="minorHAnsi"/>
                <w:sz w:val="20"/>
                <w:szCs w:val="20"/>
              </w:rPr>
            </w:pPr>
          </w:p>
          <w:p w14:paraId="5F0657AD" w14:textId="77777777" w:rsidR="00AF297B" w:rsidRPr="00AF297B" w:rsidRDefault="00AF297B" w:rsidP="00AF297B">
            <w:pPr>
              <w:rPr>
                <w:rFonts w:cstheme="minorHAnsi"/>
                <w:i/>
                <w:iCs/>
                <w:sz w:val="20"/>
                <w:szCs w:val="20"/>
              </w:rPr>
            </w:pPr>
            <w:r w:rsidRPr="00AF297B">
              <w:rPr>
                <w:rFonts w:cstheme="minorHAnsi"/>
                <w:i/>
                <w:iCs/>
                <w:sz w:val="20"/>
                <w:szCs w:val="20"/>
              </w:rPr>
              <w:t xml:space="preserve">All images shared will be published by The Local Project. </w:t>
            </w:r>
            <w:r w:rsidRPr="00AF297B">
              <w:rPr>
                <w:rFonts w:cstheme="minorHAnsi"/>
                <w:b/>
                <w:bCs/>
                <w:i/>
                <w:iCs/>
                <w:sz w:val="20"/>
                <w:szCs w:val="20"/>
              </w:rPr>
              <w:t>Please do not provide images you do not wish to be published</w:t>
            </w:r>
            <w:r w:rsidRPr="00AF297B">
              <w:rPr>
                <w:rFonts w:cstheme="minorHAnsi"/>
                <w:i/>
                <w:iCs/>
                <w:sz w:val="20"/>
                <w:szCs w:val="20"/>
              </w:rPr>
              <w:t>.</w:t>
            </w:r>
          </w:p>
          <w:p w14:paraId="5486C46B" w14:textId="38C4553A" w:rsidR="00AF297B" w:rsidRPr="00AF297B" w:rsidRDefault="00AF297B" w:rsidP="00AF297B">
            <w:pPr>
              <w:rPr>
                <w:rFonts w:cstheme="minorHAnsi"/>
                <w:i/>
                <w:iCs/>
                <w:sz w:val="20"/>
                <w:szCs w:val="20"/>
              </w:rPr>
            </w:pPr>
          </w:p>
        </w:tc>
        <w:tc>
          <w:tcPr>
            <w:tcW w:w="5902" w:type="dxa"/>
          </w:tcPr>
          <w:p w14:paraId="515563FD" w14:textId="77777777" w:rsidR="00AF297B" w:rsidRPr="00AF297B" w:rsidRDefault="00AF297B" w:rsidP="00AF297B">
            <w:pPr>
              <w:rPr>
                <w:rFonts w:cstheme="minorHAnsi"/>
                <w:i/>
                <w:iCs/>
                <w:sz w:val="20"/>
                <w:szCs w:val="20"/>
              </w:rPr>
            </w:pPr>
          </w:p>
          <w:p w14:paraId="61B04E25" w14:textId="71C714DB" w:rsidR="00E669E6" w:rsidRDefault="00746B47" w:rsidP="00AF297B">
            <w:hyperlink r:id="rId6" w:history="1">
              <w:r w:rsidR="006258B1" w:rsidRPr="00B23FCE">
                <w:rPr>
                  <w:rStyle w:val="Hyperlink"/>
                </w:rPr>
                <w:t>https://www.dropbox.com/sh/0l5jgou7ttenoih/AAAdyOxQVZmi82bT6afBBAEBa?dl=0</w:t>
              </w:r>
            </w:hyperlink>
          </w:p>
          <w:p w14:paraId="512A1775" w14:textId="7450FABE" w:rsidR="006258B1" w:rsidRPr="00AF297B" w:rsidRDefault="006258B1" w:rsidP="00AF297B">
            <w:pPr>
              <w:rPr>
                <w:rFonts w:cstheme="minorHAnsi"/>
                <w:sz w:val="20"/>
                <w:szCs w:val="20"/>
              </w:rPr>
            </w:pPr>
          </w:p>
        </w:tc>
      </w:tr>
    </w:tbl>
    <w:p w14:paraId="6680DEDF" w14:textId="77777777" w:rsidR="007152D3" w:rsidRDefault="007152D3" w:rsidP="00E17CC4">
      <w:pPr>
        <w:rPr>
          <w:rFonts w:cstheme="minorHAnsi"/>
          <w:b/>
          <w:bCs/>
          <w:u w:val="single"/>
        </w:rPr>
      </w:pPr>
    </w:p>
    <w:p w14:paraId="1E45FF6F" w14:textId="77777777" w:rsidR="007152D3" w:rsidRDefault="007152D3" w:rsidP="00E17CC4">
      <w:pPr>
        <w:rPr>
          <w:rFonts w:cstheme="minorHAnsi"/>
          <w:b/>
          <w:bCs/>
          <w:u w:val="single"/>
        </w:rPr>
      </w:pPr>
    </w:p>
    <w:p w14:paraId="5F0B5EF7" w14:textId="78F3064F" w:rsidR="00E17CC4" w:rsidRPr="00DC63BE" w:rsidRDefault="00E17CC4" w:rsidP="00E17CC4">
      <w:pPr>
        <w:rPr>
          <w:rFonts w:cstheme="minorHAnsi"/>
          <w:b/>
          <w:bCs/>
          <w:u w:val="single"/>
        </w:rPr>
      </w:pPr>
      <w:r w:rsidRPr="00DC63BE">
        <w:rPr>
          <w:rFonts w:cstheme="minorHAnsi"/>
          <w:b/>
          <w:bCs/>
          <w:u w:val="single"/>
        </w:rPr>
        <w:t xml:space="preserve">10 – 15 Key Products Featured: </w:t>
      </w:r>
    </w:p>
    <w:p w14:paraId="52471B52" w14:textId="77777777" w:rsidR="00E17CC4" w:rsidRPr="00DC63BE" w:rsidRDefault="00E17CC4" w:rsidP="00E17CC4">
      <w:pPr>
        <w:jc w:val="center"/>
        <w:rPr>
          <w:rFonts w:cstheme="minorHAnsi"/>
          <w:i/>
          <w:iCs/>
        </w:rPr>
      </w:pPr>
    </w:p>
    <w:p w14:paraId="0CF000B8" w14:textId="77777777" w:rsidR="00E17CC4" w:rsidRPr="00AF297B" w:rsidRDefault="00E17CC4" w:rsidP="00E17CC4">
      <w:pPr>
        <w:rPr>
          <w:rFonts w:cstheme="minorHAnsi"/>
          <w:sz w:val="22"/>
          <w:szCs w:val="22"/>
        </w:rPr>
      </w:pPr>
      <w:r w:rsidRPr="00AF297B">
        <w:rPr>
          <w:rFonts w:cstheme="minorHAnsi"/>
          <w:sz w:val="22"/>
          <w:szCs w:val="22"/>
        </w:rPr>
        <w:t xml:space="preserve">Please also list: </w:t>
      </w:r>
    </w:p>
    <w:p w14:paraId="6E5843D8" w14:textId="77777777" w:rsidR="00E17CC4" w:rsidRPr="00AF297B" w:rsidRDefault="00E17CC4" w:rsidP="00E17CC4">
      <w:pPr>
        <w:rPr>
          <w:sz w:val="22"/>
          <w:szCs w:val="22"/>
        </w:rPr>
      </w:pPr>
    </w:p>
    <w:p w14:paraId="4B2FADBA" w14:textId="0F2610B4" w:rsidR="00E17CC4" w:rsidRPr="00AF297B" w:rsidRDefault="00E17CC4" w:rsidP="00E17CC4">
      <w:pPr>
        <w:pStyle w:val="ListParagraph"/>
        <w:numPr>
          <w:ilvl w:val="0"/>
          <w:numId w:val="1"/>
        </w:numPr>
        <w:rPr>
          <w:rFonts w:ascii="Times New Roman" w:hAnsi="Times New Roman" w:cs="Times New Roman"/>
          <w:sz w:val="22"/>
          <w:szCs w:val="22"/>
        </w:rPr>
      </w:pPr>
      <w:r w:rsidRPr="00AF297B">
        <w:rPr>
          <w:rFonts w:ascii="Times New Roman" w:hAnsi="Times New Roman" w:cs="Times New Roman"/>
          <w:sz w:val="22"/>
          <w:szCs w:val="22"/>
        </w:rPr>
        <w:t>The space of the project they are featured in (</w:t>
      </w:r>
      <w:r w:rsidRPr="00AF297B">
        <w:rPr>
          <w:rFonts w:ascii="Times New Roman" w:hAnsi="Times New Roman" w:cs="Times New Roman"/>
          <w:i/>
          <w:iCs/>
          <w:sz w:val="22"/>
          <w:szCs w:val="22"/>
        </w:rPr>
        <w:t>e.g. bathroom, kitchen, etc.</w:t>
      </w:r>
      <w:r w:rsidRPr="00AF297B">
        <w:rPr>
          <w:rFonts w:ascii="Times New Roman" w:hAnsi="Times New Roman" w:cs="Times New Roman"/>
          <w:sz w:val="22"/>
          <w:szCs w:val="22"/>
        </w:rPr>
        <w:t>)</w:t>
      </w:r>
      <w:r w:rsidR="00A31F15" w:rsidRPr="00AF297B">
        <w:rPr>
          <w:rFonts w:ascii="Times New Roman" w:hAnsi="Times New Roman" w:cs="Times New Roman"/>
          <w:sz w:val="22"/>
          <w:szCs w:val="22"/>
        </w:rPr>
        <w:t>.</w:t>
      </w:r>
    </w:p>
    <w:p w14:paraId="7F28A6F0" w14:textId="77777777" w:rsidR="00E17CC4" w:rsidRPr="00AF297B" w:rsidRDefault="00E17CC4" w:rsidP="00E17CC4">
      <w:pPr>
        <w:pStyle w:val="ListParagraph"/>
        <w:numPr>
          <w:ilvl w:val="0"/>
          <w:numId w:val="1"/>
        </w:numPr>
        <w:rPr>
          <w:rFonts w:ascii="Times New Roman" w:hAnsi="Times New Roman" w:cs="Times New Roman"/>
          <w:sz w:val="22"/>
          <w:szCs w:val="22"/>
        </w:rPr>
      </w:pPr>
      <w:r w:rsidRPr="00AF297B">
        <w:rPr>
          <w:rFonts w:ascii="Times New Roman" w:hAnsi="Times New Roman" w:cs="Times New Roman"/>
          <w:sz w:val="22"/>
          <w:szCs w:val="22"/>
        </w:rPr>
        <w:t>The distributor or supplier of the product (</w:t>
      </w:r>
      <w:r w:rsidRPr="00AF297B">
        <w:rPr>
          <w:rFonts w:ascii="Times New Roman" w:hAnsi="Times New Roman" w:cs="Times New Roman"/>
          <w:i/>
          <w:iCs/>
          <w:sz w:val="22"/>
          <w:szCs w:val="22"/>
        </w:rPr>
        <w:t>e.g. the Ottocento Bathtub designed by Benedini Associati for Agape, supplied by Artedomus</w:t>
      </w:r>
      <w:r w:rsidRPr="00AF297B">
        <w:rPr>
          <w:rFonts w:ascii="Times New Roman" w:hAnsi="Times New Roman" w:cs="Times New Roman"/>
          <w:sz w:val="22"/>
          <w:szCs w:val="22"/>
        </w:rPr>
        <w:t xml:space="preserve">).  </w:t>
      </w:r>
    </w:p>
    <w:p w14:paraId="4C747A2A" w14:textId="2541A0B5" w:rsidR="007152D3" w:rsidRPr="00AF297B" w:rsidRDefault="00E17CC4" w:rsidP="00AF297B">
      <w:pPr>
        <w:pStyle w:val="ListParagraph"/>
        <w:numPr>
          <w:ilvl w:val="0"/>
          <w:numId w:val="1"/>
        </w:numPr>
        <w:rPr>
          <w:rFonts w:ascii="Times New Roman" w:hAnsi="Times New Roman" w:cs="Times New Roman"/>
          <w:sz w:val="22"/>
          <w:szCs w:val="22"/>
        </w:rPr>
      </w:pPr>
      <w:r w:rsidRPr="00AF297B">
        <w:rPr>
          <w:rFonts w:ascii="Times New Roman" w:hAnsi="Times New Roman" w:cs="Times New Roman"/>
          <w:sz w:val="22"/>
          <w:szCs w:val="22"/>
        </w:rPr>
        <w:t>The specific product or model number if possible, and a link to the product website when relevant (</w:t>
      </w:r>
      <w:r w:rsidRPr="00AF297B">
        <w:rPr>
          <w:rFonts w:ascii="Times New Roman" w:hAnsi="Times New Roman" w:cs="Times New Roman"/>
          <w:i/>
          <w:iCs/>
          <w:sz w:val="22"/>
          <w:szCs w:val="22"/>
        </w:rPr>
        <w:t xml:space="preserve">e.g. the Series 9 76cm Minimal Oven by Fisher &amp; Paykel – </w:t>
      </w:r>
      <w:hyperlink r:id="rId7" w:history="1">
        <w:r w:rsidRPr="00AF297B">
          <w:rPr>
            <w:rStyle w:val="Hyperlink"/>
            <w:rFonts w:ascii="Times New Roman" w:hAnsi="Times New Roman" w:cs="Times New Roman"/>
            <w:i/>
            <w:iCs/>
            <w:sz w:val="22"/>
            <w:szCs w:val="22"/>
          </w:rPr>
          <w:t>LINK</w:t>
        </w:r>
      </w:hyperlink>
      <w:r w:rsidRPr="00AF297B">
        <w:rPr>
          <w:rFonts w:ascii="Times New Roman" w:hAnsi="Times New Roman" w:cs="Times New Roman"/>
          <w:sz w:val="22"/>
          <w:szCs w:val="22"/>
        </w:rPr>
        <w:t>)</w:t>
      </w:r>
      <w:r w:rsidR="00503313" w:rsidRPr="00AF297B">
        <w:rPr>
          <w:rFonts w:ascii="Times New Roman" w:hAnsi="Times New Roman" w:cs="Times New Roman"/>
          <w:sz w:val="22"/>
          <w:szCs w:val="22"/>
        </w:rPr>
        <w:t>.</w:t>
      </w:r>
    </w:p>
    <w:p w14:paraId="717B5C5B" w14:textId="77777777" w:rsidR="00E17CC4" w:rsidRPr="00503313" w:rsidRDefault="00E17CC4" w:rsidP="00E17CC4"/>
    <w:tbl>
      <w:tblPr>
        <w:tblStyle w:val="TableGrid"/>
        <w:tblW w:w="0" w:type="auto"/>
        <w:tblLook w:val="04A0" w:firstRow="1" w:lastRow="0" w:firstColumn="1" w:lastColumn="0" w:noHBand="0" w:noVBand="1"/>
      </w:tblPr>
      <w:tblGrid>
        <w:gridCol w:w="3334"/>
        <w:gridCol w:w="2838"/>
        <w:gridCol w:w="2838"/>
      </w:tblGrid>
      <w:tr w:rsidR="00E17CC4" w:rsidRPr="00DC63BE" w14:paraId="630E229A" w14:textId="77777777" w:rsidTr="00BF4C67">
        <w:tc>
          <w:tcPr>
            <w:tcW w:w="3334" w:type="dxa"/>
            <w:shd w:val="pct25" w:color="auto" w:fill="auto"/>
          </w:tcPr>
          <w:p w14:paraId="2492F736" w14:textId="77777777" w:rsidR="00E17CC4" w:rsidRPr="00DC63BE" w:rsidRDefault="00E17CC4" w:rsidP="00BF4C67">
            <w:pPr>
              <w:rPr>
                <w:rFonts w:cstheme="minorHAnsi"/>
                <w:b/>
                <w:bCs/>
              </w:rPr>
            </w:pPr>
            <w:r w:rsidRPr="00DC63BE">
              <w:rPr>
                <w:rFonts w:cstheme="minorHAnsi"/>
                <w:b/>
                <w:bCs/>
              </w:rPr>
              <w:t>Product Category</w:t>
            </w:r>
          </w:p>
        </w:tc>
        <w:tc>
          <w:tcPr>
            <w:tcW w:w="2838" w:type="dxa"/>
            <w:shd w:val="pct25" w:color="auto" w:fill="auto"/>
          </w:tcPr>
          <w:p w14:paraId="352298AD" w14:textId="77777777" w:rsidR="00E17CC4" w:rsidRPr="00DC63BE" w:rsidRDefault="00E17CC4" w:rsidP="00BF4C67">
            <w:pPr>
              <w:rPr>
                <w:rFonts w:cstheme="minorHAnsi"/>
                <w:b/>
                <w:bCs/>
              </w:rPr>
            </w:pPr>
            <w:r w:rsidRPr="00DC63BE">
              <w:rPr>
                <w:rFonts w:cstheme="minorHAnsi"/>
                <w:b/>
                <w:bCs/>
              </w:rPr>
              <w:t>Product Name, Designer &amp; Supplier</w:t>
            </w:r>
          </w:p>
        </w:tc>
        <w:tc>
          <w:tcPr>
            <w:tcW w:w="2838" w:type="dxa"/>
            <w:shd w:val="pct25" w:color="auto" w:fill="auto"/>
          </w:tcPr>
          <w:p w14:paraId="0B47F852" w14:textId="77777777" w:rsidR="00E17CC4" w:rsidRPr="00DC63BE" w:rsidRDefault="00E17CC4" w:rsidP="00BF4C67">
            <w:pPr>
              <w:rPr>
                <w:rFonts w:cstheme="minorHAnsi"/>
                <w:b/>
                <w:bCs/>
              </w:rPr>
            </w:pPr>
            <w:r w:rsidRPr="00DC63BE">
              <w:rPr>
                <w:rFonts w:cstheme="minorHAnsi"/>
                <w:b/>
                <w:bCs/>
              </w:rPr>
              <w:t>Reference Website Product Link (Where Possible)</w:t>
            </w:r>
          </w:p>
        </w:tc>
      </w:tr>
      <w:tr w:rsidR="00E17CC4" w:rsidRPr="00DC63BE" w14:paraId="78561A4D" w14:textId="77777777" w:rsidTr="00BF4C67">
        <w:tc>
          <w:tcPr>
            <w:tcW w:w="3334" w:type="dxa"/>
          </w:tcPr>
          <w:p w14:paraId="30524C5B" w14:textId="77777777" w:rsidR="00E17CC4" w:rsidRPr="00DC63BE" w:rsidRDefault="00E17CC4" w:rsidP="00BF4C67">
            <w:pPr>
              <w:rPr>
                <w:rFonts w:cstheme="minorHAnsi"/>
                <w:b/>
                <w:bCs/>
              </w:rPr>
            </w:pPr>
            <w:r w:rsidRPr="00DC63BE">
              <w:rPr>
                <w:rFonts w:cstheme="minorHAnsi"/>
                <w:b/>
                <w:bCs/>
              </w:rPr>
              <w:t xml:space="preserve">Indoor Furniture </w:t>
            </w:r>
          </w:p>
          <w:p w14:paraId="604813CD" w14:textId="77777777" w:rsidR="00E17CC4" w:rsidRPr="00DC63BE" w:rsidRDefault="00E17CC4" w:rsidP="00BF4C67">
            <w:pPr>
              <w:rPr>
                <w:rFonts w:cstheme="minorHAnsi"/>
                <w:b/>
                <w:bCs/>
              </w:rPr>
            </w:pPr>
          </w:p>
        </w:tc>
        <w:tc>
          <w:tcPr>
            <w:tcW w:w="2838" w:type="dxa"/>
          </w:tcPr>
          <w:p w14:paraId="687587D5" w14:textId="1E5582B0" w:rsidR="00670EBB" w:rsidRDefault="00670EBB" w:rsidP="00670EBB">
            <w:r>
              <w:t>Couch – Jardan (Valley)</w:t>
            </w:r>
          </w:p>
          <w:p w14:paraId="51836085" w14:textId="77777777" w:rsidR="00670EBB" w:rsidRDefault="00670EBB" w:rsidP="00670EBB">
            <w:pPr>
              <w:rPr>
                <w:lang w:eastAsia="en-US"/>
              </w:rPr>
            </w:pPr>
          </w:p>
          <w:p w14:paraId="7FE8F6E1" w14:textId="73DBA144" w:rsidR="00670EBB" w:rsidRDefault="00670EBB" w:rsidP="00670EBB">
            <w:r>
              <w:t>Chair – Jardan (Joy)</w:t>
            </w:r>
          </w:p>
          <w:p w14:paraId="4BC6A284" w14:textId="77777777" w:rsidR="00670EBB" w:rsidRDefault="00670EBB" w:rsidP="00670EBB"/>
          <w:p w14:paraId="27540349" w14:textId="16926820" w:rsidR="00670EBB" w:rsidRDefault="00670EBB" w:rsidP="00670EBB">
            <w:r>
              <w:t xml:space="preserve">Table – Made Studio </w:t>
            </w:r>
          </w:p>
          <w:p w14:paraId="09B15A23" w14:textId="77777777" w:rsidR="00670EBB" w:rsidRDefault="00670EBB" w:rsidP="00670EBB"/>
          <w:p w14:paraId="5D0ED093" w14:textId="544DB6AD" w:rsidR="00670EBB" w:rsidRDefault="00670EBB" w:rsidP="00670EBB">
            <w:r>
              <w:t xml:space="preserve">Chairs &amp; Stools – Coco Republic </w:t>
            </w:r>
          </w:p>
          <w:p w14:paraId="4465F5C5" w14:textId="77777777" w:rsidR="00670EBB" w:rsidRDefault="00670EBB" w:rsidP="00670EBB"/>
          <w:p w14:paraId="54EBC299" w14:textId="782CD452" w:rsidR="00670EBB" w:rsidRDefault="00670EBB" w:rsidP="00670EBB">
            <w:r>
              <w:t xml:space="preserve">Side Tables – made by owner – </w:t>
            </w:r>
          </w:p>
          <w:p w14:paraId="6ADA5076" w14:textId="77777777" w:rsidR="00670EBB" w:rsidRDefault="00670EBB" w:rsidP="00670EBB"/>
          <w:p w14:paraId="739554F9" w14:textId="77777777" w:rsidR="00670EBB" w:rsidRDefault="00670EBB" w:rsidP="00670EBB">
            <w:r>
              <w:t xml:space="preserve">Upholstery – Inform Upholstery </w:t>
            </w:r>
          </w:p>
          <w:p w14:paraId="482C8A05" w14:textId="02564F2A" w:rsidR="00861231" w:rsidRPr="00DC63BE" w:rsidRDefault="00861231" w:rsidP="00BF4C67">
            <w:pPr>
              <w:rPr>
                <w:rFonts w:cstheme="minorHAnsi"/>
              </w:rPr>
            </w:pPr>
          </w:p>
        </w:tc>
        <w:tc>
          <w:tcPr>
            <w:tcW w:w="2838" w:type="dxa"/>
          </w:tcPr>
          <w:p w14:paraId="6FB7C6E4" w14:textId="0877281D" w:rsidR="00861231" w:rsidRPr="001E7CD8" w:rsidRDefault="00861231" w:rsidP="008325D6">
            <w:pPr>
              <w:rPr>
                <w:rFonts w:cstheme="minorHAnsi"/>
                <w:sz w:val="16"/>
                <w:szCs w:val="16"/>
              </w:rPr>
            </w:pPr>
          </w:p>
        </w:tc>
      </w:tr>
      <w:tr w:rsidR="00E17CC4" w:rsidRPr="00DC63BE" w14:paraId="5CF9C306" w14:textId="77777777" w:rsidTr="00BF4C67">
        <w:tc>
          <w:tcPr>
            <w:tcW w:w="3334" w:type="dxa"/>
          </w:tcPr>
          <w:p w14:paraId="1A3BF762" w14:textId="77777777" w:rsidR="00E17CC4" w:rsidRPr="00DC63BE" w:rsidRDefault="00E17CC4" w:rsidP="00BF4C67">
            <w:pPr>
              <w:rPr>
                <w:rFonts w:cstheme="minorHAnsi"/>
                <w:b/>
                <w:bCs/>
              </w:rPr>
            </w:pPr>
            <w:r w:rsidRPr="00DC63BE">
              <w:rPr>
                <w:rFonts w:cstheme="minorHAnsi"/>
                <w:b/>
                <w:bCs/>
              </w:rPr>
              <w:t xml:space="preserve">Outdoor Furniture </w:t>
            </w:r>
          </w:p>
          <w:p w14:paraId="098E2460" w14:textId="77777777" w:rsidR="00E17CC4" w:rsidRPr="00DC63BE" w:rsidRDefault="00E17CC4" w:rsidP="00BF4C67">
            <w:pPr>
              <w:rPr>
                <w:rFonts w:cstheme="minorHAnsi"/>
                <w:b/>
                <w:bCs/>
              </w:rPr>
            </w:pPr>
          </w:p>
        </w:tc>
        <w:tc>
          <w:tcPr>
            <w:tcW w:w="2838" w:type="dxa"/>
          </w:tcPr>
          <w:p w14:paraId="327312BC" w14:textId="77777777" w:rsidR="00670EBB" w:rsidRDefault="00670EBB" w:rsidP="00670EBB">
            <w:r>
              <w:t xml:space="preserve">Outdoor – Hay Pallisade </w:t>
            </w:r>
          </w:p>
          <w:p w14:paraId="2D162C13" w14:textId="77777777" w:rsidR="00E17CC4" w:rsidRPr="00DC63BE" w:rsidRDefault="00E17CC4" w:rsidP="00BF4C67">
            <w:pPr>
              <w:rPr>
                <w:rFonts w:cstheme="minorHAnsi"/>
              </w:rPr>
            </w:pPr>
          </w:p>
        </w:tc>
        <w:tc>
          <w:tcPr>
            <w:tcW w:w="2838" w:type="dxa"/>
          </w:tcPr>
          <w:p w14:paraId="46A5AD64" w14:textId="77777777" w:rsidR="00E17CC4" w:rsidRPr="00DC63BE" w:rsidRDefault="00E17CC4" w:rsidP="00BF4C67">
            <w:pPr>
              <w:rPr>
                <w:rFonts w:cstheme="minorHAnsi"/>
              </w:rPr>
            </w:pPr>
          </w:p>
        </w:tc>
      </w:tr>
      <w:tr w:rsidR="00E17CC4" w:rsidRPr="00DC63BE" w14:paraId="15C8C9CE" w14:textId="77777777" w:rsidTr="00BF4C67">
        <w:tc>
          <w:tcPr>
            <w:tcW w:w="3334" w:type="dxa"/>
          </w:tcPr>
          <w:p w14:paraId="74BB9405" w14:textId="77777777" w:rsidR="00E17CC4" w:rsidRPr="00DC63BE" w:rsidRDefault="00E17CC4" w:rsidP="00BF4C67">
            <w:pPr>
              <w:rPr>
                <w:rFonts w:cstheme="minorHAnsi"/>
                <w:b/>
                <w:bCs/>
              </w:rPr>
            </w:pPr>
            <w:r w:rsidRPr="00DC63BE">
              <w:rPr>
                <w:rFonts w:cstheme="minorHAnsi"/>
                <w:b/>
                <w:bCs/>
              </w:rPr>
              <w:t xml:space="preserve">Tapware </w:t>
            </w:r>
          </w:p>
          <w:p w14:paraId="5B2A71A9" w14:textId="77777777" w:rsidR="00E17CC4" w:rsidRPr="00DC63BE" w:rsidRDefault="00E17CC4" w:rsidP="00BF4C67">
            <w:pPr>
              <w:rPr>
                <w:rFonts w:cstheme="minorHAnsi"/>
                <w:b/>
                <w:bCs/>
              </w:rPr>
            </w:pPr>
          </w:p>
        </w:tc>
        <w:tc>
          <w:tcPr>
            <w:tcW w:w="2838" w:type="dxa"/>
          </w:tcPr>
          <w:p w14:paraId="06574554" w14:textId="17E341EF" w:rsidR="00E17CC4" w:rsidRPr="00670EBB" w:rsidRDefault="00670EBB" w:rsidP="00BF4C67">
            <w:pPr>
              <w:rPr>
                <w:lang w:eastAsia="en-US"/>
              </w:rPr>
            </w:pPr>
            <w:r>
              <w:t>Taps, Showers etc – Brodware (E&amp;S Trading)</w:t>
            </w:r>
          </w:p>
        </w:tc>
        <w:tc>
          <w:tcPr>
            <w:tcW w:w="2838" w:type="dxa"/>
          </w:tcPr>
          <w:p w14:paraId="5D0B4E54" w14:textId="77777777" w:rsidR="00E17CC4" w:rsidRPr="00DC63BE" w:rsidRDefault="00E17CC4" w:rsidP="00BF4C67">
            <w:pPr>
              <w:rPr>
                <w:rFonts w:cstheme="minorHAnsi"/>
              </w:rPr>
            </w:pPr>
          </w:p>
        </w:tc>
      </w:tr>
      <w:tr w:rsidR="00E17CC4" w:rsidRPr="00DC63BE" w14:paraId="69207105" w14:textId="77777777" w:rsidTr="00BF4C67">
        <w:tc>
          <w:tcPr>
            <w:tcW w:w="3334" w:type="dxa"/>
          </w:tcPr>
          <w:p w14:paraId="52F29CC8" w14:textId="77777777" w:rsidR="00E17CC4" w:rsidRPr="00DC63BE" w:rsidRDefault="00E17CC4" w:rsidP="00BF4C67">
            <w:pPr>
              <w:rPr>
                <w:rFonts w:cstheme="minorHAnsi"/>
                <w:b/>
                <w:bCs/>
              </w:rPr>
            </w:pPr>
            <w:r w:rsidRPr="00DC63BE">
              <w:rPr>
                <w:rFonts w:cstheme="minorHAnsi"/>
                <w:b/>
                <w:bCs/>
              </w:rPr>
              <w:t xml:space="preserve">Flooring </w:t>
            </w:r>
          </w:p>
          <w:p w14:paraId="4075804B" w14:textId="77777777" w:rsidR="00E17CC4" w:rsidRPr="00DC63BE" w:rsidRDefault="00E17CC4" w:rsidP="00BF4C67">
            <w:pPr>
              <w:rPr>
                <w:rFonts w:cstheme="minorHAnsi"/>
                <w:b/>
                <w:bCs/>
              </w:rPr>
            </w:pPr>
          </w:p>
        </w:tc>
        <w:tc>
          <w:tcPr>
            <w:tcW w:w="2838" w:type="dxa"/>
          </w:tcPr>
          <w:p w14:paraId="76C79CB4" w14:textId="243A0A3E" w:rsidR="003E72FF" w:rsidRPr="00DC63BE" w:rsidRDefault="00670EBB" w:rsidP="008325D6">
            <w:pPr>
              <w:rPr>
                <w:rFonts w:cstheme="minorHAnsi"/>
              </w:rPr>
            </w:pPr>
            <w:r>
              <w:t xml:space="preserve">TONGUE &amp; GROOVE -  SIENNA </w:t>
            </w:r>
          </w:p>
        </w:tc>
        <w:tc>
          <w:tcPr>
            <w:tcW w:w="2838" w:type="dxa"/>
          </w:tcPr>
          <w:p w14:paraId="62D38EF6" w14:textId="138B1DFD" w:rsidR="001E7CD8" w:rsidRPr="001E7CD8" w:rsidRDefault="001E7CD8" w:rsidP="008325D6">
            <w:pPr>
              <w:rPr>
                <w:rFonts w:cstheme="minorHAnsi"/>
                <w:sz w:val="16"/>
                <w:szCs w:val="16"/>
              </w:rPr>
            </w:pPr>
          </w:p>
        </w:tc>
      </w:tr>
      <w:tr w:rsidR="00E17CC4" w:rsidRPr="00DC63BE" w14:paraId="06ED485B" w14:textId="77777777" w:rsidTr="00BF4C67">
        <w:tc>
          <w:tcPr>
            <w:tcW w:w="3334" w:type="dxa"/>
          </w:tcPr>
          <w:p w14:paraId="1C9CBE1C" w14:textId="77777777" w:rsidR="00E17CC4" w:rsidRPr="00DC63BE" w:rsidRDefault="00E17CC4" w:rsidP="00BF4C67">
            <w:pPr>
              <w:rPr>
                <w:rFonts w:cstheme="minorHAnsi"/>
                <w:b/>
                <w:bCs/>
              </w:rPr>
            </w:pPr>
            <w:r w:rsidRPr="00DC63BE">
              <w:rPr>
                <w:rFonts w:cstheme="minorHAnsi"/>
                <w:b/>
                <w:bCs/>
              </w:rPr>
              <w:t xml:space="preserve">Lighting </w:t>
            </w:r>
          </w:p>
          <w:p w14:paraId="44360439" w14:textId="77777777" w:rsidR="00E17CC4" w:rsidRPr="00DC63BE" w:rsidRDefault="00E17CC4" w:rsidP="00BF4C67">
            <w:pPr>
              <w:rPr>
                <w:rFonts w:cstheme="minorHAnsi"/>
                <w:b/>
                <w:bCs/>
              </w:rPr>
            </w:pPr>
          </w:p>
        </w:tc>
        <w:tc>
          <w:tcPr>
            <w:tcW w:w="2838" w:type="dxa"/>
          </w:tcPr>
          <w:p w14:paraId="1717693C" w14:textId="77777777" w:rsidR="00670EBB" w:rsidRDefault="00670EBB" w:rsidP="00BF4C67">
            <w:r>
              <w:t>Pendant Lighting – Vibia</w:t>
            </w:r>
          </w:p>
          <w:p w14:paraId="64265397" w14:textId="2D61AC30" w:rsidR="00670EBB" w:rsidRDefault="00670EBB" w:rsidP="00BF4C67">
            <w:r>
              <w:t xml:space="preserve"> </w:t>
            </w:r>
          </w:p>
          <w:p w14:paraId="06AFF41B" w14:textId="69079D31" w:rsidR="00EC699F" w:rsidRDefault="00670EBB" w:rsidP="00BF4C67">
            <w:r>
              <w:lastRenderedPageBreak/>
              <w:t>Tempo &amp; Vibia Flat (Koda Lighting)</w:t>
            </w:r>
          </w:p>
          <w:p w14:paraId="3225A3BF" w14:textId="77777777" w:rsidR="00670EBB" w:rsidRDefault="00670EBB" w:rsidP="00BF4C67"/>
          <w:p w14:paraId="674CE68E" w14:textId="150468F0" w:rsidR="00670EBB" w:rsidRPr="00670EBB" w:rsidRDefault="00670EBB" w:rsidP="00BF4C67">
            <w:r>
              <w:t>Other lighting – About Space</w:t>
            </w:r>
          </w:p>
        </w:tc>
        <w:tc>
          <w:tcPr>
            <w:tcW w:w="2838" w:type="dxa"/>
          </w:tcPr>
          <w:p w14:paraId="0C35CC5A" w14:textId="35B27CA5" w:rsidR="00EC699F" w:rsidRPr="00EC699F" w:rsidRDefault="00EC699F" w:rsidP="008325D6">
            <w:pPr>
              <w:rPr>
                <w:rFonts w:cstheme="minorHAnsi"/>
                <w:sz w:val="16"/>
                <w:szCs w:val="16"/>
              </w:rPr>
            </w:pPr>
          </w:p>
        </w:tc>
      </w:tr>
      <w:tr w:rsidR="00E17CC4" w:rsidRPr="00DC63BE" w14:paraId="10847584" w14:textId="77777777" w:rsidTr="00BF4C67">
        <w:tc>
          <w:tcPr>
            <w:tcW w:w="3334" w:type="dxa"/>
          </w:tcPr>
          <w:p w14:paraId="57FD6C40" w14:textId="77777777" w:rsidR="00E17CC4" w:rsidRPr="00DC63BE" w:rsidRDefault="00E17CC4" w:rsidP="00BF4C67">
            <w:pPr>
              <w:rPr>
                <w:rFonts w:cstheme="minorHAnsi"/>
                <w:b/>
                <w:bCs/>
              </w:rPr>
            </w:pPr>
            <w:r w:rsidRPr="00DC63BE">
              <w:rPr>
                <w:rFonts w:cstheme="minorHAnsi"/>
                <w:b/>
                <w:bCs/>
              </w:rPr>
              <w:t xml:space="preserve">Fixture &amp; Fittings </w:t>
            </w:r>
          </w:p>
          <w:p w14:paraId="302EBF00" w14:textId="77777777" w:rsidR="00E17CC4" w:rsidRPr="00DC63BE" w:rsidRDefault="00E17CC4" w:rsidP="00BF4C67">
            <w:pPr>
              <w:rPr>
                <w:rFonts w:cstheme="minorHAnsi"/>
                <w:b/>
                <w:bCs/>
              </w:rPr>
            </w:pPr>
          </w:p>
        </w:tc>
        <w:tc>
          <w:tcPr>
            <w:tcW w:w="2838" w:type="dxa"/>
          </w:tcPr>
          <w:p w14:paraId="71C25A0D" w14:textId="787E4E53" w:rsidR="00670EBB" w:rsidRDefault="00670EBB" w:rsidP="00670EBB">
            <w:r>
              <w:t xml:space="preserve">Sinks / Toilets  - Villeroy &amp; Boch (E&amp;S Trading) </w:t>
            </w:r>
          </w:p>
          <w:p w14:paraId="208FAEAE" w14:textId="77777777" w:rsidR="00670EBB" w:rsidRDefault="00670EBB" w:rsidP="00670EBB">
            <w:pPr>
              <w:rPr>
                <w:lang w:eastAsia="en-US"/>
              </w:rPr>
            </w:pPr>
          </w:p>
          <w:p w14:paraId="0E1F4E20" w14:textId="77777777" w:rsidR="00670EBB" w:rsidRDefault="00670EBB" w:rsidP="00670EBB">
            <w:pPr>
              <w:rPr>
                <w:lang w:eastAsia="en-US"/>
              </w:rPr>
            </w:pPr>
            <w:r>
              <w:t xml:space="preserve">Bath - </w:t>
            </w:r>
            <w:hyperlink r:id="rId8" w:history="1">
              <w:r>
                <w:rPr>
                  <w:rStyle w:val="Hyperlink"/>
                </w:rPr>
                <w:t>Faucet Strommen</w:t>
              </w:r>
            </w:hyperlink>
            <w:r>
              <w:t xml:space="preserve"> – Norsk Silk </w:t>
            </w:r>
          </w:p>
          <w:p w14:paraId="724D1137" w14:textId="77777777" w:rsidR="00E17CC4" w:rsidRDefault="00E17CC4" w:rsidP="00BF4C67">
            <w:pPr>
              <w:rPr>
                <w:rFonts w:cstheme="minorHAnsi"/>
              </w:rPr>
            </w:pPr>
          </w:p>
          <w:p w14:paraId="0C621E1F" w14:textId="752FA1F9" w:rsidR="00670EBB" w:rsidRPr="00670EBB" w:rsidRDefault="00670EBB" w:rsidP="00BF4C67">
            <w:pPr>
              <w:rPr>
                <w:lang w:eastAsia="en-US"/>
              </w:rPr>
            </w:pPr>
            <w:r>
              <w:t>Hardware – Designer Hardware, Lo and Co Interiors</w:t>
            </w:r>
          </w:p>
        </w:tc>
        <w:tc>
          <w:tcPr>
            <w:tcW w:w="2838" w:type="dxa"/>
          </w:tcPr>
          <w:p w14:paraId="2B2A4ACD" w14:textId="77777777" w:rsidR="00E17CC4" w:rsidRPr="00DC63BE" w:rsidRDefault="00E17CC4" w:rsidP="00BF4C67">
            <w:pPr>
              <w:rPr>
                <w:rFonts w:cstheme="minorHAnsi"/>
              </w:rPr>
            </w:pPr>
          </w:p>
        </w:tc>
      </w:tr>
      <w:tr w:rsidR="00E17CC4" w:rsidRPr="00DC63BE" w14:paraId="522A91A5" w14:textId="77777777" w:rsidTr="00BF4C67">
        <w:tc>
          <w:tcPr>
            <w:tcW w:w="3334" w:type="dxa"/>
          </w:tcPr>
          <w:p w14:paraId="449CF0AA" w14:textId="77777777" w:rsidR="00E17CC4" w:rsidRPr="00DC63BE" w:rsidRDefault="00E17CC4" w:rsidP="00BF4C67">
            <w:pPr>
              <w:rPr>
                <w:rFonts w:cstheme="minorHAnsi"/>
                <w:b/>
                <w:bCs/>
              </w:rPr>
            </w:pPr>
            <w:r w:rsidRPr="00DC63BE">
              <w:rPr>
                <w:rFonts w:cstheme="minorHAnsi"/>
                <w:b/>
                <w:bCs/>
              </w:rPr>
              <w:t xml:space="preserve">Fireplace </w:t>
            </w:r>
          </w:p>
          <w:p w14:paraId="53C98DF0" w14:textId="77777777" w:rsidR="00E17CC4" w:rsidRPr="00DC63BE" w:rsidRDefault="00E17CC4" w:rsidP="00BF4C67">
            <w:pPr>
              <w:rPr>
                <w:rFonts w:cstheme="minorHAnsi"/>
                <w:b/>
                <w:bCs/>
              </w:rPr>
            </w:pPr>
          </w:p>
        </w:tc>
        <w:tc>
          <w:tcPr>
            <w:tcW w:w="2838" w:type="dxa"/>
          </w:tcPr>
          <w:p w14:paraId="76570467" w14:textId="59179364" w:rsidR="00E17CC4" w:rsidRPr="00DC63BE" w:rsidRDefault="00670EBB" w:rsidP="00BF4C67">
            <w:pPr>
              <w:rPr>
                <w:rFonts w:cstheme="minorHAnsi"/>
              </w:rPr>
            </w:pPr>
            <w:r>
              <w:rPr>
                <w:rFonts w:cstheme="minorHAnsi"/>
              </w:rPr>
              <w:t>jetmaster</w:t>
            </w:r>
          </w:p>
        </w:tc>
        <w:tc>
          <w:tcPr>
            <w:tcW w:w="2838" w:type="dxa"/>
          </w:tcPr>
          <w:p w14:paraId="0350E9EB" w14:textId="77777777" w:rsidR="00E17CC4" w:rsidRPr="00DC63BE" w:rsidRDefault="00E17CC4" w:rsidP="00BF4C67">
            <w:pPr>
              <w:rPr>
                <w:rFonts w:cstheme="minorHAnsi"/>
              </w:rPr>
            </w:pPr>
          </w:p>
        </w:tc>
      </w:tr>
      <w:tr w:rsidR="00E17CC4" w:rsidRPr="00DC63BE" w14:paraId="4CFEF0E7" w14:textId="77777777" w:rsidTr="00BF4C67">
        <w:tc>
          <w:tcPr>
            <w:tcW w:w="3334" w:type="dxa"/>
          </w:tcPr>
          <w:p w14:paraId="46224667" w14:textId="77777777" w:rsidR="00E17CC4" w:rsidRPr="00DC63BE" w:rsidRDefault="00E17CC4" w:rsidP="00BF4C67">
            <w:pPr>
              <w:rPr>
                <w:rFonts w:cstheme="minorHAnsi"/>
                <w:b/>
                <w:bCs/>
              </w:rPr>
            </w:pPr>
            <w:r w:rsidRPr="00DC63BE">
              <w:rPr>
                <w:rFonts w:cstheme="minorHAnsi"/>
                <w:b/>
                <w:bCs/>
              </w:rPr>
              <w:t xml:space="preserve">Objects </w:t>
            </w:r>
          </w:p>
          <w:p w14:paraId="2BF3B7A2" w14:textId="77777777" w:rsidR="00E17CC4" w:rsidRPr="00DC63BE" w:rsidRDefault="00E17CC4" w:rsidP="00BF4C67">
            <w:pPr>
              <w:rPr>
                <w:rFonts w:cstheme="minorHAnsi"/>
                <w:b/>
                <w:bCs/>
              </w:rPr>
            </w:pPr>
          </w:p>
        </w:tc>
        <w:tc>
          <w:tcPr>
            <w:tcW w:w="2838" w:type="dxa"/>
          </w:tcPr>
          <w:p w14:paraId="3FD89001" w14:textId="77777777" w:rsidR="00E17CC4" w:rsidRPr="00DC63BE" w:rsidRDefault="00E17CC4" w:rsidP="00BF4C67">
            <w:pPr>
              <w:rPr>
                <w:rFonts w:cstheme="minorHAnsi"/>
              </w:rPr>
            </w:pPr>
          </w:p>
        </w:tc>
        <w:tc>
          <w:tcPr>
            <w:tcW w:w="2838" w:type="dxa"/>
          </w:tcPr>
          <w:p w14:paraId="72193B25" w14:textId="77777777" w:rsidR="00E17CC4" w:rsidRPr="00DC63BE" w:rsidRDefault="00E17CC4" w:rsidP="00BF4C67">
            <w:pPr>
              <w:rPr>
                <w:rFonts w:cstheme="minorHAnsi"/>
              </w:rPr>
            </w:pPr>
          </w:p>
        </w:tc>
      </w:tr>
      <w:tr w:rsidR="00E17CC4" w:rsidRPr="00DC63BE" w14:paraId="6954094A" w14:textId="77777777" w:rsidTr="00BF4C67">
        <w:tc>
          <w:tcPr>
            <w:tcW w:w="3334" w:type="dxa"/>
          </w:tcPr>
          <w:p w14:paraId="6B6CAE80" w14:textId="77777777" w:rsidR="00E17CC4" w:rsidRPr="00DC63BE" w:rsidRDefault="00E17CC4" w:rsidP="00BF4C67">
            <w:pPr>
              <w:rPr>
                <w:rFonts w:cstheme="minorHAnsi"/>
                <w:b/>
                <w:bCs/>
              </w:rPr>
            </w:pPr>
            <w:r w:rsidRPr="00DC63BE">
              <w:rPr>
                <w:rFonts w:cstheme="minorHAnsi"/>
                <w:b/>
                <w:bCs/>
              </w:rPr>
              <w:t xml:space="preserve">Stone &amp; Tiles </w:t>
            </w:r>
          </w:p>
          <w:p w14:paraId="436F4382" w14:textId="77777777" w:rsidR="00E17CC4" w:rsidRPr="00DC63BE" w:rsidRDefault="00E17CC4" w:rsidP="00BF4C67">
            <w:pPr>
              <w:rPr>
                <w:rFonts w:cstheme="minorHAnsi"/>
                <w:b/>
                <w:bCs/>
              </w:rPr>
            </w:pPr>
          </w:p>
        </w:tc>
        <w:tc>
          <w:tcPr>
            <w:tcW w:w="2838" w:type="dxa"/>
          </w:tcPr>
          <w:p w14:paraId="1811343D" w14:textId="77777777" w:rsidR="00EC699F" w:rsidRDefault="00670EBB" w:rsidP="008325D6">
            <w:pPr>
              <w:rPr>
                <w:rFonts w:cstheme="minorHAnsi"/>
              </w:rPr>
            </w:pPr>
            <w:r>
              <w:rPr>
                <w:rFonts w:cstheme="minorHAnsi"/>
              </w:rPr>
              <w:t>Ceasarstone – airy concrete</w:t>
            </w:r>
          </w:p>
          <w:p w14:paraId="1490D1A4" w14:textId="77777777" w:rsidR="00670EBB" w:rsidRDefault="00670EBB" w:rsidP="008325D6">
            <w:pPr>
              <w:rPr>
                <w:rFonts w:cstheme="minorHAnsi"/>
              </w:rPr>
            </w:pPr>
          </w:p>
          <w:p w14:paraId="35225B16" w14:textId="23EC5354" w:rsidR="00670EBB" w:rsidRDefault="00670EBB" w:rsidP="008325D6">
            <w:pPr>
              <w:rPr>
                <w:rFonts w:cstheme="minorHAnsi"/>
              </w:rPr>
            </w:pPr>
            <w:r>
              <w:rPr>
                <w:rFonts w:cstheme="minorHAnsi"/>
              </w:rPr>
              <w:t xml:space="preserve">Tiles </w:t>
            </w:r>
            <w:r w:rsidR="001574CC">
              <w:rPr>
                <w:rFonts w:cstheme="minorHAnsi"/>
              </w:rPr>
              <w:t>–</w:t>
            </w:r>
            <w:r>
              <w:rPr>
                <w:rFonts w:cstheme="minorHAnsi"/>
              </w:rPr>
              <w:t xml:space="preserve"> N</w:t>
            </w:r>
            <w:r w:rsidR="001574CC">
              <w:rPr>
                <w:rFonts w:cstheme="minorHAnsi"/>
              </w:rPr>
              <w:t>ational Tiles imported</w:t>
            </w:r>
          </w:p>
          <w:p w14:paraId="1E7DB85B" w14:textId="5A81BD59" w:rsidR="001574CC" w:rsidRPr="00DC63BE" w:rsidRDefault="001574CC" w:rsidP="008325D6">
            <w:pPr>
              <w:rPr>
                <w:rFonts w:cstheme="minorHAnsi"/>
              </w:rPr>
            </w:pPr>
            <w:r>
              <w:t>Pavia Cenere Tile</w:t>
            </w:r>
          </w:p>
        </w:tc>
        <w:tc>
          <w:tcPr>
            <w:tcW w:w="2838" w:type="dxa"/>
          </w:tcPr>
          <w:p w14:paraId="581644A3" w14:textId="67FBBF61" w:rsidR="003E72FF" w:rsidRPr="003E72FF" w:rsidRDefault="003E72FF" w:rsidP="008325D6">
            <w:pPr>
              <w:rPr>
                <w:rFonts w:cstheme="minorHAnsi"/>
                <w:sz w:val="16"/>
                <w:szCs w:val="16"/>
              </w:rPr>
            </w:pPr>
          </w:p>
        </w:tc>
      </w:tr>
      <w:tr w:rsidR="00E17CC4" w:rsidRPr="00DC63BE" w14:paraId="79E910ED" w14:textId="77777777" w:rsidTr="00BF4C67">
        <w:tc>
          <w:tcPr>
            <w:tcW w:w="3334" w:type="dxa"/>
          </w:tcPr>
          <w:p w14:paraId="57F5412F" w14:textId="77777777" w:rsidR="00E17CC4" w:rsidRPr="00DC63BE" w:rsidRDefault="00E17CC4" w:rsidP="00BF4C67">
            <w:pPr>
              <w:rPr>
                <w:rFonts w:cstheme="minorHAnsi"/>
                <w:b/>
                <w:bCs/>
              </w:rPr>
            </w:pPr>
            <w:r w:rsidRPr="00DC63BE">
              <w:rPr>
                <w:rFonts w:cstheme="minorHAnsi"/>
                <w:b/>
                <w:bCs/>
              </w:rPr>
              <w:t xml:space="preserve">Construction Materials </w:t>
            </w:r>
          </w:p>
          <w:p w14:paraId="76D29817" w14:textId="77777777" w:rsidR="00E17CC4" w:rsidRPr="00DC63BE" w:rsidRDefault="00E17CC4" w:rsidP="00BF4C67">
            <w:pPr>
              <w:rPr>
                <w:rFonts w:cstheme="minorHAnsi"/>
                <w:b/>
                <w:bCs/>
              </w:rPr>
            </w:pPr>
          </w:p>
        </w:tc>
        <w:tc>
          <w:tcPr>
            <w:tcW w:w="2838" w:type="dxa"/>
          </w:tcPr>
          <w:p w14:paraId="6C3F4CBF" w14:textId="5A78DC7F" w:rsidR="001574CC" w:rsidRDefault="001574CC" w:rsidP="00BF4C67">
            <w:pPr>
              <w:rPr>
                <w:rFonts w:cstheme="minorHAnsi"/>
              </w:rPr>
            </w:pPr>
            <w:r>
              <w:rPr>
                <w:rFonts w:cstheme="minorHAnsi"/>
              </w:rPr>
              <w:t>Feature louvres – by Sunnex</w:t>
            </w:r>
          </w:p>
          <w:p w14:paraId="1257B0DE" w14:textId="77777777" w:rsidR="001574CC" w:rsidRDefault="001574CC" w:rsidP="00BF4C67">
            <w:pPr>
              <w:rPr>
                <w:rFonts w:cstheme="minorHAnsi"/>
              </w:rPr>
            </w:pPr>
          </w:p>
          <w:p w14:paraId="1CF8ADE5" w14:textId="77777777" w:rsidR="00E17CC4" w:rsidRDefault="001574CC" w:rsidP="00BF4C67">
            <w:pPr>
              <w:rPr>
                <w:rFonts w:cstheme="minorHAnsi"/>
              </w:rPr>
            </w:pPr>
            <w:r>
              <w:rPr>
                <w:rFonts w:cstheme="minorHAnsi"/>
              </w:rPr>
              <w:t>Recycled redbrick with bagged finish</w:t>
            </w:r>
          </w:p>
          <w:p w14:paraId="60869263" w14:textId="1280FA5D" w:rsidR="001574CC" w:rsidRDefault="001574CC" w:rsidP="00BF4C67">
            <w:pPr>
              <w:rPr>
                <w:rFonts w:cstheme="minorHAnsi"/>
              </w:rPr>
            </w:pPr>
          </w:p>
          <w:p w14:paraId="79118B10" w14:textId="208452E4" w:rsidR="001574CC" w:rsidRDefault="001574CC" w:rsidP="00BF4C67">
            <w:pPr>
              <w:rPr>
                <w:rFonts w:cstheme="minorHAnsi"/>
              </w:rPr>
            </w:pPr>
            <w:r>
              <w:rPr>
                <w:rFonts w:cstheme="minorHAnsi"/>
              </w:rPr>
              <w:t>Colourbond matt</w:t>
            </w:r>
          </w:p>
          <w:p w14:paraId="6E2373BC" w14:textId="77777777" w:rsidR="001574CC" w:rsidRDefault="001574CC" w:rsidP="00BF4C67">
            <w:pPr>
              <w:rPr>
                <w:rFonts w:cstheme="minorHAnsi"/>
              </w:rPr>
            </w:pPr>
          </w:p>
          <w:p w14:paraId="37A365B1" w14:textId="77777777" w:rsidR="001574CC" w:rsidRDefault="001574CC" w:rsidP="00BF4C67">
            <w:pPr>
              <w:rPr>
                <w:rFonts w:cstheme="minorHAnsi"/>
              </w:rPr>
            </w:pPr>
            <w:r>
              <w:rPr>
                <w:rFonts w:cstheme="minorHAnsi"/>
              </w:rPr>
              <w:t>Aws windows</w:t>
            </w:r>
          </w:p>
          <w:p w14:paraId="08219967" w14:textId="7F4C92A9" w:rsidR="001574CC" w:rsidRPr="00DC63BE" w:rsidRDefault="001574CC" w:rsidP="00BF4C67">
            <w:pPr>
              <w:rPr>
                <w:rFonts w:cstheme="minorHAnsi"/>
              </w:rPr>
            </w:pPr>
          </w:p>
        </w:tc>
        <w:tc>
          <w:tcPr>
            <w:tcW w:w="2838" w:type="dxa"/>
          </w:tcPr>
          <w:p w14:paraId="4DFA8B8F" w14:textId="3ECB5691" w:rsidR="00E17CC4" w:rsidRDefault="00E17CC4" w:rsidP="00BF4C67">
            <w:pPr>
              <w:rPr>
                <w:rFonts w:cstheme="minorHAnsi"/>
                <w:sz w:val="16"/>
                <w:szCs w:val="16"/>
              </w:rPr>
            </w:pPr>
          </w:p>
          <w:p w14:paraId="0C06BF64" w14:textId="79A157D6" w:rsidR="001D7941" w:rsidRPr="001D7941" w:rsidRDefault="001D7941" w:rsidP="001D7941">
            <w:pPr>
              <w:rPr>
                <w:rFonts w:cstheme="minorHAnsi"/>
                <w:sz w:val="16"/>
                <w:szCs w:val="16"/>
              </w:rPr>
            </w:pPr>
          </w:p>
        </w:tc>
      </w:tr>
      <w:tr w:rsidR="00E17CC4" w:rsidRPr="00DC63BE" w14:paraId="598BD726" w14:textId="77777777" w:rsidTr="00BF4C67">
        <w:tc>
          <w:tcPr>
            <w:tcW w:w="3334" w:type="dxa"/>
          </w:tcPr>
          <w:p w14:paraId="7D3B5DBD" w14:textId="77777777" w:rsidR="00E17CC4" w:rsidRPr="00DC63BE" w:rsidRDefault="00E17CC4" w:rsidP="00BF4C67">
            <w:pPr>
              <w:rPr>
                <w:rFonts w:cstheme="minorHAnsi"/>
                <w:b/>
                <w:bCs/>
              </w:rPr>
            </w:pPr>
            <w:r w:rsidRPr="00DC63BE">
              <w:rPr>
                <w:rFonts w:cstheme="minorHAnsi"/>
                <w:b/>
                <w:bCs/>
              </w:rPr>
              <w:t xml:space="preserve">Art </w:t>
            </w:r>
          </w:p>
          <w:p w14:paraId="69880F6C" w14:textId="77777777" w:rsidR="00E17CC4" w:rsidRPr="00DC63BE" w:rsidRDefault="00E17CC4" w:rsidP="00BF4C67">
            <w:pPr>
              <w:rPr>
                <w:rFonts w:cstheme="minorHAnsi"/>
                <w:b/>
                <w:bCs/>
              </w:rPr>
            </w:pPr>
          </w:p>
        </w:tc>
        <w:tc>
          <w:tcPr>
            <w:tcW w:w="2838" w:type="dxa"/>
          </w:tcPr>
          <w:p w14:paraId="23C49481" w14:textId="77777777" w:rsidR="00E17CC4" w:rsidRPr="00DC63BE" w:rsidRDefault="00E17CC4" w:rsidP="00BF4C67">
            <w:pPr>
              <w:rPr>
                <w:rFonts w:cstheme="minorHAnsi"/>
              </w:rPr>
            </w:pPr>
          </w:p>
        </w:tc>
        <w:tc>
          <w:tcPr>
            <w:tcW w:w="2838" w:type="dxa"/>
          </w:tcPr>
          <w:p w14:paraId="4781CC6A" w14:textId="77777777" w:rsidR="00E17CC4" w:rsidRPr="00DC63BE" w:rsidRDefault="00E17CC4" w:rsidP="00BF4C67">
            <w:pPr>
              <w:rPr>
                <w:rFonts w:cstheme="minorHAnsi"/>
              </w:rPr>
            </w:pPr>
          </w:p>
        </w:tc>
      </w:tr>
      <w:tr w:rsidR="00E17CC4" w:rsidRPr="00DC63BE" w14:paraId="15CE6CE6" w14:textId="77777777" w:rsidTr="00BF4C67">
        <w:tc>
          <w:tcPr>
            <w:tcW w:w="3334" w:type="dxa"/>
          </w:tcPr>
          <w:p w14:paraId="64C9A212" w14:textId="77777777" w:rsidR="00E17CC4" w:rsidRPr="00DC63BE" w:rsidRDefault="00E17CC4" w:rsidP="00BF4C67">
            <w:pPr>
              <w:rPr>
                <w:rFonts w:cstheme="minorHAnsi"/>
                <w:b/>
                <w:bCs/>
              </w:rPr>
            </w:pPr>
            <w:r w:rsidRPr="00DC63BE">
              <w:rPr>
                <w:rFonts w:cstheme="minorHAnsi"/>
                <w:b/>
                <w:bCs/>
              </w:rPr>
              <w:t xml:space="preserve">Appliances </w:t>
            </w:r>
          </w:p>
          <w:p w14:paraId="265B8181" w14:textId="77777777" w:rsidR="00E17CC4" w:rsidRPr="00DC63BE" w:rsidRDefault="00E17CC4" w:rsidP="00BF4C67">
            <w:pPr>
              <w:rPr>
                <w:rFonts w:cstheme="minorHAnsi"/>
                <w:b/>
                <w:bCs/>
              </w:rPr>
            </w:pPr>
          </w:p>
        </w:tc>
        <w:tc>
          <w:tcPr>
            <w:tcW w:w="2838" w:type="dxa"/>
          </w:tcPr>
          <w:p w14:paraId="16462B3C" w14:textId="492FD13E" w:rsidR="00670EBB" w:rsidRDefault="00670EBB" w:rsidP="00670EBB">
            <w:pPr>
              <w:rPr>
                <w:lang w:eastAsia="en-US"/>
              </w:rPr>
            </w:pPr>
            <w:r>
              <w:t xml:space="preserve">Ovens, Cooktop, Fridge, Dishwasher – Gaggenau </w:t>
            </w:r>
          </w:p>
          <w:p w14:paraId="0B34D22C" w14:textId="77777777" w:rsidR="00670EBB" w:rsidRDefault="00670EBB" w:rsidP="00670EBB">
            <w:r>
              <w:t xml:space="preserve">Washer / Dryer – Miele (E&amp;S Trading) </w:t>
            </w:r>
          </w:p>
          <w:p w14:paraId="046F9EE8" w14:textId="77777777" w:rsidR="00670EBB" w:rsidRDefault="00670EBB" w:rsidP="00670EBB">
            <w:r>
              <w:t>Billi Tap - (E&amp;S Trading)</w:t>
            </w:r>
          </w:p>
          <w:p w14:paraId="1F83FA19" w14:textId="1EC4861F" w:rsidR="00FB4055" w:rsidRPr="00FB4055" w:rsidRDefault="00FB4055" w:rsidP="00BF4C67">
            <w:pPr>
              <w:rPr>
                <w:rFonts w:cstheme="minorHAnsi"/>
                <w:sz w:val="16"/>
                <w:szCs w:val="16"/>
              </w:rPr>
            </w:pPr>
          </w:p>
        </w:tc>
        <w:tc>
          <w:tcPr>
            <w:tcW w:w="2838" w:type="dxa"/>
          </w:tcPr>
          <w:p w14:paraId="251E4875" w14:textId="77777777" w:rsidR="00E17CC4" w:rsidRPr="00DC63BE" w:rsidRDefault="00E17CC4" w:rsidP="00BF4C67">
            <w:pPr>
              <w:rPr>
                <w:rFonts w:cstheme="minorHAnsi"/>
              </w:rPr>
            </w:pPr>
          </w:p>
        </w:tc>
      </w:tr>
      <w:tr w:rsidR="00E17CC4" w:rsidRPr="00DC63BE" w14:paraId="75FDF23D" w14:textId="77777777" w:rsidTr="001E7CD8">
        <w:trPr>
          <w:trHeight w:val="597"/>
        </w:trPr>
        <w:tc>
          <w:tcPr>
            <w:tcW w:w="3334" w:type="dxa"/>
          </w:tcPr>
          <w:p w14:paraId="2B347678" w14:textId="77777777" w:rsidR="00E17CC4" w:rsidRPr="00DC63BE" w:rsidRDefault="00E17CC4" w:rsidP="00BF4C67">
            <w:pPr>
              <w:rPr>
                <w:rFonts w:cstheme="minorHAnsi"/>
                <w:b/>
                <w:bCs/>
              </w:rPr>
            </w:pPr>
            <w:r w:rsidRPr="00DC63BE">
              <w:rPr>
                <w:rFonts w:cstheme="minorHAnsi"/>
                <w:b/>
                <w:bCs/>
              </w:rPr>
              <w:t>Rugs &amp; Carpets</w:t>
            </w:r>
          </w:p>
          <w:p w14:paraId="16B194F1" w14:textId="77777777" w:rsidR="00E17CC4" w:rsidRPr="00DC63BE" w:rsidRDefault="00E17CC4" w:rsidP="00BF4C67">
            <w:pPr>
              <w:rPr>
                <w:rFonts w:cstheme="minorHAnsi"/>
                <w:b/>
                <w:bCs/>
              </w:rPr>
            </w:pPr>
          </w:p>
        </w:tc>
        <w:tc>
          <w:tcPr>
            <w:tcW w:w="2838" w:type="dxa"/>
          </w:tcPr>
          <w:p w14:paraId="35AB8FA2" w14:textId="77777777" w:rsidR="00E17CC4" w:rsidRPr="00DC63BE" w:rsidRDefault="00E17CC4" w:rsidP="00BF4C67">
            <w:pPr>
              <w:rPr>
                <w:rFonts w:cstheme="minorHAnsi"/>
              </w:rPr>
            </w:pPr>
          </w:p>
        </w:tc>
        <w:tc>
          <w:tcPr>
            <w:tcW w:w="2838" w:type="dxa"/>
          </w:tcPr>
          <w:p w14:paraId="11B20888" w14:textId="77777777" w:rsidR="00E17CC4" w:rsidRPr="00DC63BE" w:rsidRDefault="00E17CC4" w:rsidP="00BF4C67">
            <w:pPr>
              <w:rPr>
                <w:rFonts w:cstheme="minorHAnsi"/>
              </w:rPr>
            </w:pPr>
          </w:p>
        </w:tc>
      </w:tr>
      <w:tr w:rsidR="00E17CC4" w:rsidRPr="00DC63BE" w14:paraId="3A17ED84" w14:textId="77777777" w:rsidTr="00BF4C67">
        <w:tc>
          <w:tcPr>
            <w:tcW w:w="3334" w:type="dxa"/>
          </w:tcPr>
          <w:p w14:paraId="2A430E24" w14:textId="77777777" w:rsidR="00E17CC4" w:rsidRPr="00DC63BE" w:rsidRDefault="00E17CC4" w:rsidP="00BF4C67">
            <w:pPr>
              <w:rPr>
                <w:rFonts w:cstheme="minorHAnsi"/>
                <w:b/>
                <w:bCs/>
              </w:rPr>
            </w:pPr>
            <w:r w:rsidRPr="00DC63BE">
              <w:rPr>
                <w:rFonts w:cstheme="minorHAnsi"/>
                <w:b/>
                <w:bCs/>
              </w:rPr>
              <w:t>Other</w:t>
            </w:r>
          </w:p>
          <w:p w14:paraId="698237D8" w14:textId="77777777" w:rsidR="00E17CC4" w:rsidRPr="00DC63BE" w:rsidRDefault="00E17CC4" w:rsidP="00BF4C67">
            <w:pPr>
              <w:rPr>
                <w:rFonts w:cstheme="minorHAnsi"/>
              </w:rPr>
            </w:pPr>
          </w:p>
        </w:tc>
        <w:tc>
          <w:tcPr>
            <w:tcW w:w="2838" w:type="dxa"/>
          </w:tcPr>
          <w:p w14:paraId="43A53F39" w14:textId="745A0A1B" w:rsidR="00E17CC4" w:rsidRPr="00DC63BE" w:rsidRDefault="00E17CC4" w:rsidP="00BF4C67">
            <w:pPr>
              <w:rPr>
                <w:rFonts w:cstheme="minorHAnsi"/>
              </w:rPr>
            </w:pPr>
          </w:p>
        </w:tc>
        <w:tc>
          <w:tcPr>
            <w:tcW w:w="2838" w:type="dxa"/>
          </w:tcPr>
          <w:p w14:paraId="35773ACF" w14:textId="77777777" w:rsidR="00E17CC4" w:rsidRPr="00DC63BE" w:rsidRDefault="00E17CC4" w:rsidP="008325D6">
            <w:pPr>
              <w:rPr>
                <w:rFonts w:cstheme="minorHAnsi"/>
              </w:rPr>
            </w:pPr>
          </w:p>
        </w:tc>
      </w:tr>
    </w:tbl>
    <w:p w14:paraId="3959FA6D" w14:textId="7DA2DEAC" w:rsidR="00B10EEC" w:rsidRPr="00E17CC4" w:rsidRDefault="00B10EEC">
      <w:pPr>
        <w:rPr>
          <w:rFonts w:cstheme="minorHAnsi"/>
          <w:i/>
          <w:iCs/>
        </w:rPr>
      </w:pPr>
    </w:p>
    <w:sectPr w:rsidR="00B10EEC" w:rsidRPr="00E17CC4" w:rsidSect="001926EC">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44D8"/>
    <w:multiLevelType w:val="hybridMultilevel"/>
    <w:tmpl w:val="1C1A8C9E"/>
    <w:lvl w:ilvl="0" w:tplc="48AC49D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AC62D8"/>
    <w:multiLevelType w:val="hybridMultilevel"/>
    <w:tmpl w:val="6ED08934"/>
    <w:lvl w:ilvl="0" w:tplc="08090001">
      <w:start w:val="1"/>
      <w:numFmt w:val="bullet"/>
      <w:lvlText w:val=""/>
      <w:lvlJc w:val="left"/>
      <w:pPr>
        <w:ind w:left="720" w:hanging="360"/>
      </w:pPr>
      <w:rPr>
        <w:rFonts w:ascii="Symbol" w:hAnsi="Symbol" w:hint="default"/>
      </w:rPr>
    </w:lvl>
    <w:lvl w:ilvl="1" w:tplc="F406371A">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C4"/>
    <w:rsid w:val="00021150"/>
    <w:rsid w:val="00031B32"/>
    <w:rsid w:val="00090BB1"/>
    <w:rsid w:val="001574CC"/>
    <w:rsid w:val="001926EC"/>
    <w:rsid w:val="001C64CC"/>
    <w:rsid w:val="001D101E"/>
    <w:rsid w:val="001D7941"/>
    <w:rsid w:val="001E7CD8"/>
    <w:rsid w:val="001F09CD"/>
    <w:rsid w:val="00280AFD"/>
    <w:rsid w:val="002D4802"/>
    <w:rsid w:val="00310F2F"/>
    <w:rsid w:val="0033611B"/>
    <w:rsid w:val="003E72FF"/>
    <w:rsid w:val="00444735"/>
    <w:rsid w:val="00487ABD"/>
    <w:rsid w:val="004E7434"/>
    <w:rsid w:val="00503313"/>
    <w:rsid w:val="00592AE1"/>
    <w:rsid w:val="005D2A1D"/>
    <w:rsid w:val="006258B1"/>
    <w:rsid w:val="00665D35"/>
    <w:rsid w:val="00670EBB"/>
    <w:rsid w:val="00682D50"/>
    <w:rsid w:val="007152D3"/>
    <w:rsid w:val="007343BF"/>
    <w:rsid w:val="00746B47"/>
    <w:rsid w:val="007B6894"/>
    <w:rsid w:val="008228BB"/>
    <w:rsid w:val="008325D6"/>
    <w:rsid w:val="00861231"/>
    <w:rsid w:val="008C451E"/>
    <w:rsid w:val="009D63EA"/>
    <w:rsid w:val="00A31F15"/>
    <w:rsid w:val="00AF297B"/>
    <w:rsid w:val="00B10EEC"/>
    <w:rsid w:val="00B53CD3"/>
    <w:rsid w:val="00B60D19"/>
    <w:rsid w:val="00C453A9"/>
    <w:rsid w:val="00D03536"/>
    <w:rsid w:val="00D156D7"/>
    <w:rsid w:val="00DA2440"/>
    <w:rsid w:val="00E17CC4"/>
    <w:rsid w:val="00E669E6"/>
    <w:rsid w:val="00E67B9F"/>
    <w:rsid w:val="00EC699F"/>
    <w:rsid w:val="00F1551A"/>
    <w:rsid w:val="00FB40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A355"/>
  <w15:chartTrackingRefBased/>
  <w15:docId w15:val="{F65BD3D8-AD66-F34B-B074-24494075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E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CC4"/>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E17CC4"/>
    <w:rPr>
      <w:color w:val="0563C1" w:themeColor="hyperlink"/>
      <w:u w:val="single"/>
    </w:rPr>
  </w:style>
  <w:style w:type="character" w:styleId="UnresolvedMention">
    <w:name w:val="Unresolved Mention"/>
    <w:basedOn w:val="DefaultParagraphFont"/>
    <w:uiPriority w:val="99"/>
    <w:semiHidden/>
    <w:unhideWhenUsed/>
    <w:rsid w:val="00EC699F"/>
    <w:rPr>
      <w:color w:val="605E5C"/>
      <w:shd w:val="clear" w:color="auto" w:fill="E1DFDD"/>
    </w:rPr>
  </w:style>
  <w:style w:type="character" w:styleId="FollowedHyperlink">
    <w:name w:val="FollowedHyperlink"/>
    <w:basedOn w:val="DefaultParagraphFont"/>
    <w:uiPriority w:val="99"/>
    <w:semiHidden/>
    <w:unhideWhenUsed/>
    <w:rsid w:val="003E72FF"/>
    <w:rPr>
      <w:color w:val="954F72" w:themeColor="followedHyperlink"/>
      <w:u w:val="single"/>
    </w:rPr>
  </w:style>
  <w:style w:type="character" w:customStyle="1" w:styleId="emailstyle15">
    <w:name w:val="emailstyle15"/>
    <w:basedOn w:val="DefaultParagraphFont"/>
    <w:semiHidden/>
    <w:rsid w:val="00665D35"/>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0652">
      <w:bodyDiv w:val="1"/>
      <w:marLeft w:val="0"/>
      <w:marRight w:val="0"/>
      <w:marTop w:val="0"/>
      <w:marBottom w:val="0"/>
      <w:divBdr>
        <w:top w:val="none" w:sz="0" w:space="0" w:color="auto"/>
        <w:left w:val="none" w:sz="0" w:space="0" w:color="auto"/>
        <w:bottom w:val="none" w:sz="0" w:space="0" w:color="auto"/>
        <w:right w:val="none" w:sz="0" w:space="0" w:color="auto"/>
      </w:divBdr>
    </w:div>
    <w:div w:id="295914896">
      <w:bodyDiv w:val="1"/>
      <w:marLeft w:val="0"/>
      <w:marRight w:val="0"/>
      <w:marTop w:val="0"/>
      <w:marBottom w:val="0"/>
      <w:divBdr>
        <w:top w:val="none" w:sz="0" w:space="0" w:color="auto"/>
        <w:left w:val="none" w:sz="0" w:space="0" w:color="auto"/>
        <w:bottom w:val="none" w:sz="0" w:space="0" w:color="auto"/>
        <w:right w:val="none" w:sz="0" w:space="0" w:color="auto"/>
      </w:divBdr>
    </w:div>
    <w:div w:id="1035738439">
      <w:bodyDiv w:val="1"/>
      <w:marLeft w:val="0"/>
      <w:marRight w:val="0"/>
      <w:marTop w:val="0"/>
      <w:marBottom w:val="0"/>
      <w:divBdr>
        <w:top w:val="none" w:sz="0" w:space="0" w:color="auto"/>
        <w:left w:val="none" w:sz="0" w:space="0" w:color="auto"/>
        <w:bottom w:val="none" w:sz="0" w:space="0" w:color="auto"/>
        <w:right w:val="none" w:sz="0" w:space="0" w:color="auto"/>
      </w:divBdr>
    </w:div>
    <w:div w:id="1231235616">
      <w:bodyDiv w:val="1"/>
      <w:marLeft w:val="0"/>
      <w:marRight w:val="0"/>
      <w:marTop w:val="0"/>
      <w:marBottom w:val="0"/>
      <w:divBdr>
        <w:top w:val="none" w:sz="0" w:space="0" w:color="auto"/>
        <w:left w:val="none" w:sz="0" w:space="0" w:color="auto"/>
        <w:bottom w:val="none" w:sz="0" w:space="0" w:color="auto"/>
        <w:right w:val="none" w:sz="0" w:space="0" w:color="auto"/>
      </w:divBdr>
    </w:div>
    <w:div w:id="1252592135">
      <w:bodyDiv w:val="1"/>
      <w:marLeft w:val="0"/>
      <w:marRight w:val="0"/>
      <w:marTop w:val="0"/>
      <w:marBottom w:val="0"/>
      <w:divBdr>
        <w:top w:val="none" w:sz="0" w:space="0" w:color="auto"/>
        <w:left w:val="none" w:sz="0" w:space="0" w:color="auto"/>
        <w:bottom w:val="none" w:sz="0" w:space="0" w:color="auto"/>
        <w:right w:val="none" w:sz="0" w:space="0" w:color="auto"/>
      </w:divBdr>
    </w:div>
    <w:div w:id="1290934867">
      <w:bodyDiv w:val="1"/>
      <w:marLeft w:val="0"/>
      <w:marRight w:val="0"/>
      <w:marTop w:val="0"/>
      <w:marBottom w:val="0"/>
      <w:divBdr>
        <w:top w:val="none" w:sz="0" w:space="0" w:color="auto"/>
        <w:left w:val="none" w:sz="0" w:space="0" w:color="auto"/>
        <w:bottom w:val="none" w:sz="0" w:space="0" w:color="auto"/>
        <w:right w:val="none" w:sz="0" w:space="0" w:color="auto"/>
      </w:divBdr>
    </w:div>
    <w:div w:id="1327788238">
      <w:bodyDiv w:val="1"/>
      <w:marLeft w:val="0"/>
      <w:marRight w:val="0"/>
      <w:marTop w:val="0"/>
      <w:marBottom w:val="0"/>
      <w:divBdr>
        <w:top w:val="none" w:sz="0" w:space="0" w:color="auto"/>
        <w:left w:val="none" w:sz="0" w:space="0" w:color="auto"/>
        <w:bottom w:val="none" w:sz="0" w:space="0" w:color="auto"/>
        <w:right w:val="none" w:sz="0" w:space="0" w:color="auto"/>
      </w:divBdr>
    </w:div>
    <w:div w:id="1722747024">
      <w:bodyDiv w:val="1"/>
      <w:marLeft w:val="0"/>
      <w:marRight w:val="0"/>
      <w:marTop w:val="0"/>
      <w:marBottom w:val="0"/>
      <w:divBdr>
        <w:top w:val="none" w:sz="0" w:space="0" w:color="auto"/>
        <w:left w:val="none" w:sz="0" w:space="0" w:color="auto"/>
        <w:bottom w:val="none" w:sz="0" w:space="0" w:color="auto"/>
        <w:right w:val="none" w:sz="0" w:space="0" w:color="auto"/>
      </w:divBdr>
    </w:div>
    <w:div w:id="21069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kandbathe.com.au/bathroom/filter/brand/faucet-strommen" TargetMode="External"/><Relationship Id="rId3" Type="http://schemas.openxmlformats.org/officeDocument/2006/relationships/settings" Target="settings.xml"/><Relationship Id="rId7" Type="http://schemas.openxmlformats.org/officeDocument/2006/relationships/hyperlink" Target="https://www.fisherpaykel.com/au/cooking/ovens/minimal-ovens/oven-76cm-17-function-self-cleaning-ob76sdptdb1-8186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0l5jgou7ttenoih/AAAdyOxQVZmi82bT6afBBAEBa?dl=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Hides</dc:creator>
  <cp:keywords/>
  <dc:description/>
  <cp:lastModifiedBy>Aydan Doherty</cp:lastModifiedBy>
  <cp:revision>7</cp:revision>
  <dcterms:created xsi:type="dcterms:W3CDTF">2022-03-27T10:27:00Z</dcterms:created>
  <dcterms:modified xsi:type="dcterms:W3CDTF">2022-03-27T10:55:00Z</dcterms:modified>
</cp:coreProperties>
</file>